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3F1FF" w14:textId="77777777" w:rsidR="00BE13FD" w:rsidRDefault="00BE13FD" w:rsidP="007D2B1E">
      <w:pPr>
        <w:ind w:right="400"/>
        <w:jc w:val="center"/>
        <w:rPr>
          <w:rFonts w:ascii="Times New Roman" w:hAnsi="Times New Roman" w:cs="Times New Roman"/>
          <w:b/>
          <w:bCs/>
          <w:sz w:val="40"/>
          <w:szCs w:val="40"/>
        </w:rPr>
        <w:sectPr w:rsidR="00BE13FD" w:rsidSect="008B0070">
          <w:headerReference w:type="default" r:id="rId8"/>
          <w:type w:val="continuous"/>
          <w:pgSz w:w="12240" w:h="15840"/>
          <w:pgMar w:top="630" w:right="1440" w:bottom="1440" w:left="1440" w:header="720" w:footer="720" w:gutter="0"/>
          <w:cols w:space="720"/>
          <w:docGrid w:linePitch="360"/>
        </w:sectPr>
      </w:pPr>
    </w:p>
    <w:p w14:paraId="6504E52C" w14:textId="1300252F" w:rsidR="00A32CA0" w:rsidRPr="005E55A9" w:rsidRDefault="0041765F" w:rsidP="007D2B1E">
      <w:pPr>
        <w:jc w:val="center"/>
        <w:rPr>
          <w:rFonts w:ascii="Times New Roman" w:hAnsi="Times New Roman" w:cs="Times New Roman"/>
          <w:b/>
          <w:bCs/>
          <w:sz w:val="40"/>
          <w:szCs w:val="40"/>
        </w:rPr>
      </w:pPr>
      <w:r w:rsidRPr="00C61F74">
        <w:rPr>
          <w:rFonts w:ascii="Times New Roman" w:hAnsi="Times New Roman" w:cs="Times New Roman"/>
          <w:b/>
          <w:bCs/>
          <w:sz w:val="32"/>
          <w:szCs w:val="32"/>
        </w:rPr>
        <w:t>ĐIỀU L</w:t>
      </w:r>
      <w:r w:rsidR="00386641" w:rsidRPr="00C61F74">
        <w:rPr>
          <w:rFonts w:ascii="Times New Roman" w:hAnsi="Times New Roman" w:cs="Times New Roman"/>
          <w:b/>
          <w:bCs/>
          <w:sz w:val="32"/>
          <w:szCs w:val="32"/>
        </w:rPr>
        <w:t>Ệ</w:t>
      </w:r>
      <w:r w:rsidR="00CC16F2" w:rsidRPr="00C61F74">
        <w:rPr>
          <w:rFonts w:ascii="Times New Roman" w:hAnsi="Times New Roman" w:cs="Times New Roman"/>
          <w:b/>
          <w:bCs/>
          <w:sz w:val="32"/>
          <w:szCs w:val="32"/>
        </w:rPr>
        <w:t xml:space="preserve"> BỘ MÔN CẦU LÔNG</w:t>
      </w:r>
    </w:p>
    <w:p w14:paraId="1E04FDA7" w14:textId="0C1CC1E1" w:rsidR="0041765F" w:rsidRPr="00C61F74" w:rsidRDefault="00CC16F2" w:rsidP="007D2B1E">
      <w:pPr>
        <w:jc w:val="center"/>
        <w:rPr>
          <w:rFonts w:ascii="Times New Roman" w:hAnsi="Times New Roman" w:cs="Times New Roman"/>
          <w:sz w:val="28"/>
          <w:szCs w:val="20"/>
        </w:rPr>
      </w:pPr>
      <w:r w:rsidRPr="00C61F74">
        <w:rPr>
          <w:rFonts w:ascii="Times New Roman" w:hAnsi="Times New Roman" w:cs="Times New Roman"/>
          <w:sz w:val="28"/>
          <w:szCs w:val="20"/>
        </w:rPr>
        <w:t>HỘI THAO KHU CÔNG VIÊN PHẦN MỀM QUANG TRUNG</w:t>
      </w:r>
    </w:p>
    <w:p w14:paraId="4159714B" w14:textId="77777777" w:rsidR="0059428C" w:rsidRDefault="0059428C" w:rsidP="0041765F">
      <w:pPr>
        <w:rPr>
          <w:rFonts w:ascii="Times New Roman" w:hAnsi="Times New Roman" w:cs="Times New Roman"/>
          <w:b/>
          <w:sz w:val="24"/>
        </w:rPr>
      </w:pPr>
    </w:p>
    <w:p w14:paraId="2E0D432D" w14:textId="4ABFF651" w:rsidR="0041765F" w:rsidRPr="00386641" w:rsidRDefault="0041765F" w:rsidP="0041765F">
      <w:pPr>
        <w:rPr>
          <w:rFonts w:ascii="Times New Roman" w:hAnsi="Times New Roman" w:cs="Times New Roman"/>
          <w:b/>
          <w:sz w:val="24"/>
        </w:rPr>
      </w:pPr>
      <w:r w:rsidRPr="00386641">
        <w:rPr>
          <w:rFonts w:ascii="Times New Roman" w:hAnsi="Times New Roman" w:cs="Times New Roman"/>
          <w:b/>
          <w:sz w:val="24"/>
        </w:rPr>
        <w:t xml:space="preserve">I. </w:t>
      </w:r>
      <w:r w:rsidR="00386641" w:rsidRPr="00386641">
        <w:rPr>
          <w:rFonts w:ascii="Times New Roman" w:hAnsi="Times New Roman" w:cs="Times New Roman"/>
          <w:b/>
          <w:sz w:val="24"/>
        </w:rPr>
        <w:t>ĐỐI TƯỢNG, ĐIỀU KIỆN THAM DỰ:</w:t>
      </w:r>
    </w:p>
    <w:p w14:paraId="0CDAEF55" w14:textId="59D2BC08" w:rsidR="00A63B02" w:rsidRPr="00A63B02" w:rsidRDefault="0041765F" w:rsidP="007D7259">
      <w:pPr>
        <w:spacing w:after="120"/>
        <w:jc w:val="both"/>
        <w:rPr>
          <w:rFonts w:ascii="Times New Roman" w:hAnsi="Times New Roman" w:cs="Times New Roman"/>
          <w:sz w:val="26"/>
          <w:szCs w:val="26"/>
        </w:rPr>
      </w:pPr>
      <w:r w:rsidRPr="00A63B02">
        <w:rPr>
          <w:rFonts w:ascii="Times New Roman" w:hAnsi="Times New Roman" w:cs="Times New Roman"/>
          <w:sz w:val="24"/>
        </w:rPr>
        <w:t xml:space="preserve">- </w:t>
      </w:r>
      <w:r w:rsidR="00702B9A" w:rsidRPr="00702B9A">
        <w:rPr>
          <w:rFonts w:ascii="Times New Roman" w:hAnsi="Times New Roman" w:cs="Times New Roman"/>
          <w:sz w:val="26"/>
          <w:szCs w:val="26"/>
        </w:rPr>
        <w:t>Người</w:t>
      </w:r>
      <w:r w:rsidR="00A63B02" w:rsidRPr="00A63B02">
        <w:rPr>
          <w:rFonts w:ascii="Times New Roman" w:hAnsi="Times New Roman" w:cs="Times New Roman"/>
          <w:sz w:val="26"/>
          <w:szCs w:val="26"/>
        </w:rPr>
        <w:t xml:space="preserve"> đang làm việc tại các Đơn vị trong khu Công viên phần mềm Quang Trung, có Hợp đồng lao động và Bảo hiểm xã hội/ Bảo hiểm Y tế có hiệu lực tối thiểu đến 31/12/202</w:t>
      </w:r>
      <w:r w:rsidR="00A63B02">
        <w:rPr>
          <w:rFonts w:ascii="Times New Roman" w:hAnsi="Times New Roman" w:cs="Times New Roman"/>
          <w:sz w:val="26"/>
          <w:szCs w:val="26"/>
        </w:rPr>
        <w:t>4</w:t>
      </w:r>
      <w:r w:rsidR="00A63B02" w:rsidRPr="00A63B02">
        <w:rPr>
          <w:rFonts w:ascii="Times New Roman" w:hAnsi="Times New Roman" w:cs="Times New Roman"/>
          <w:sz w:val="26"/>
          <w:szCs w:val="26"/>
        </w:rPr>
        <w:t>.</w:t>
      </w:r>
    </w:p>
    <w:p w14:paraId="461C38F1" w14:textId="3C163DFD" w:rsidR="00A63B02" w:rsidRPr="00A63B02" w:rsidRDefault="007D7259" w:rsidP="007D7259">
      <w:pPr>
        <w:spacing w:after="120"/>
        <w:jc w:val="both"/>
        <w:rPr>
          <w:rFonts w:ascii="Times New Roman" w:hAnsi="Times New Roman" w:cs="Times New Roman"/>
          <w:sz w:val="26"/>
          <w:szCs w:val="26"/>
        </w:rPr>
      </w:pPr>
      <w:r>
        <w:rPr>
          <w:rFonts w:ascii="Times New Roman" w:hAnsi="Times New Roman" w:cs="Times New Roman"/>
          <w:sz w:val="26"/>
          <w:szCs w:val="26"/>
        </w:rPr>
        <w:t>-</w:t>
      </w:r>
      <w:r w:rsidR="00A63B02" w:rsidRPr="00A63B02">
        <w:rPr>
          <w:rFonts w:ascii="Times New Roman" w:hAnsi="Times New Roman" w:cs="Times New Roman"/>
          <w:sz w:val="26"/>
          <w:szCs w:val="26"/>
        </w:rPr>
        <w:t xml:space="preserve"> Vận động viên </w:t>
      </w:r>
      <w:r w:rsidR="00CD79ED">
        <w:rPr>
          <w:rFonts w:ascii="Times New Roman" w:hAnsi="Times New Roman" w:cs="Times New Roman"/>
          <w:sz w:val="26"/>
          <w:szCs w:val="26"/>
        </w:rPr>
        <w:t xml:space="preserve">(VĐV) </w:t>
      </w:r>
      <w:r w:rsidR="00A63B02" w:rsidRPr="00A63B02">
        <w:rPr>
          <w:rFonts w:ascii="Times New Roman" w:hAnsi="Times New Roman" w:cs="Times New Roman"/>
          <w:sz w:val="26"/>
          <w:szCs w:val="26"/>
        </w:rPr>
        <w:t>có đẳng cấp (chuyên nghiệp/bán chuyên nghiệp)</w:t>
      </w:r>
      <w:r w:rsidR="00CD79ED">
        <w:rPr>
          <w:rFonts w:ascii="Times New Roman" w:hAnsi="Times New Roman" w:cs="Times New Roman"/>
          <w:sz w:val="26"/>
          <w:szCs w:val="26"/>
        </w:rPr>
        <w:t xml:space="preserve">, các VĐV đã hoặc </w:t>
      </w:r>
      <w:r w:rsidR="00A63B02" w:rsidRPr="00A63B02">
        <w:rPr>
          <w:rFonts w:ascii="Times New Roman" w:hAnsi="Times New Roman" w:cs="Times New Roman"/>
          <w:sz w:val="26"/>
          <w:szCs w:val="26"/>
        </w:rPr>
        <w:t>đang tham gia các đội tuyển từ cấp quận, huyện trở lên thì không thuộc đối tượng tham gia giải này.</w:t>
      </w:r>
    </w:p>
    <w:p w14:paraId="22962B50" w14:textId="14501E0A" w:rsidR="00A02038" w:rsidRDefault="007712F9" w:rsidP="00A63B02">
      <w:pPr>
        <w:rPr>
          <w:rFonts w:ascii="Times New Roman" w:hAnsi="Times New Roman" w:cs="Times New Roman"/>
          <w:b/>
          <w:sz w:val="24"/>
        </w:rPr>
      </w:pPr>
      <w:r w:rsidRPr="00386641">
        <w:rPr>
          <w:rFonts w:ascii="Times New Roman" w:hAnsi="Times New Roman" w:cs="Times New Roman"/>
          <w:b/>
          <w:sz w:val="24"/>
        </w:rPr>
        <w:t>II.</w:t>
      </w:r>
      <w:r w:rsidR="00A02038">
        <w:rPr>
          <w:rFonts w:ascii="Times New Roman" w:hAnsi="Times New Roman" w:cs="Times New Roman"/>
          <w:b/>
          <w:sz w:val="24"/>
        </w:rPr>
        <w:t xml:space="preserve"> THỜI GIAN VÀ ĐỊA ĐIỂM THI ĐẤU:</w:t>
      </w:r>
    </w:p>
    <w:p w14:paraId="7608644A" w14:textId="2F62C227" w:rsidR="00A02038" w:rsidRDefault="00A02038" w:rsidP="00A02038">
      <w:pPr>
        <w:rPr>
          <w:rFonts w:ascii="Times New Roman" w:hAnsi="Times New Roman" w:cs="Times New Roman"/>
          <w:sz w:val="26"/>
          <w:szCs w:val="26"/>
        </w:rPr>
      </w:pPr>
      <w:r>
        <w:rPr>
          <w:rFonts w:ascii="Times New Roman" w:hAnsi="Times New Roman" w:cs="Times New Roman"/>
          <w:b/>
          <w:sz w:val="24"/>
        </w:rPr>
        <w:t>-</w:t>
      </w:r>
      <w:r w:rsidR="00CD79ED">
        <w:rPr>
          <w:rFonts w:ascii="Times New Roman" w:hAnsi="Times New Roman" w:cs="Times New Roman"/>
          <w:b/>
          <w:sz w:val="24"/>
        </w:rPr>
        <w:t xml:space="preserve"> </w:t>
      </w:r>
      <w:r w:rsidRPr="00DC0770">
        <w:rPr>
          <w:rFonts w:ascii="Times New Roman" w:hAnsi="Times New Roman" w:cs="Times New Roman"/>
          <w:sz w:val="26"/>
          <w:szCs w:val="26"/>
        </w:rPr>
        <w:t xml:space="preserve">Hạng chót đăng ký: </w:t>
      </w:r>
      <w:r w:rsidR="003D161D">
        <w:rPr>
          <w:rFonts w:ascii="Times New Roman" w:hAnsi="Times New Roman" w:cs="Times New Roman"/>
          <w:sz w:val="26"/>
          <w:szCs w:val="26"/>
        </w:rPr>
        <w:t>15</w:t>
      </w:r>
      <w:r w:rsidRPr="00DC0770">
        <w:rPr>
          <w:rFonts w:ascii="Times New Roman" w:hAnsi="Times New Roman" w:cs="Times New Roman"/>
          <w:sz w:val="26"/>
          <w:szCs w:val="26"/>
        </w:rPr>
        <w:t>/</w:t>
      </w:r>
      <w:r w:rsidR="00702B9A" w:rsidRPr="00DC0770">
        <w:rPr>
          <w:rFonts w:ascii="Times New Roman" w:hAnsi="Times New Roman" w:cs="Times New Roman"/>
          <w:sz w:val="26"/>
          <w:szCs w:val="26"/>
        </w:rPr>
        <w:t>1</w:t>
      </w:r>
      <w:r w:rsidR="005E55A9" w:rsidRPr="00DC0770">
        <w:rPr>
          <w:rFonts w:ascii="Times New Roman" w:hAnsi="Times New Roman" w:cs="Times New Roman"/>
          <w:sz w:val="26"/>
          <w:szCs w:val="26"/>
        </w:rPr>
        <w:t>1</w:t>
      </w:r>
      <w:r w:rsidRPr="00DC0770">
        <w:rPr>
          <w:rFonts w:ascii="Times New Roman" w:hAnsi="Times New Roman" w:cs="Times New Roman"/>
          <w:sz w:val="26"/>
          <w:szCs w:val="26"/>
        </w:rPr>
        <w:t>/202</w:t>
      </w:r>
      <w:r w:rsidR="005E55A9" w:rsidRPr="00DC0770">
        <w:rPr>
          <w:rFonts w:ascii="Times New Roman" w:hAnsi="Times New Roman" w:cs="Times New Roman"/>
          <w:sz w:val="26"/>
          <w:szCs w:val="26"/>
        </w:rPr>
        <w:t>4</w:t>
      </w:r>
    </w:p>
    <w:p w14:paraId="6B15E43C" w14:textId="5653335B" w:rsidR="00CD79ED" w:rsidRPr="00DC0770" w:rsidRDefault="00CD79ED" w:rsidP="00A02038">
      <w:pPr>
        <w:rPr>
          <w:rFonts w:ascii="Times New Roman" w:hAnsi="Times New Roman" w:cs="Times New Roman"/>
          <w:sz w:val="26"/>
          <w:szCs w:val="26"/>
        </w:rPr>
      </w:pPr>
      <w:r>
        <w:rPr>
          <w:rFonts w:ascii="Times New Roman" w:hAnsi="Times New Roman" w:cs="Times New Roman"/>
          <w:sz w:val="26"/>
          <w:szCs w:val="26"/>
        </w:rPr>
        <w:t xml:space="preserve">- </w:t>
      </w:r>
      <w:r w:rsidR="007D7259">
        <w:rPr>
          <w:rFonts w:ascii="Times New Roman" w:hAnsi="Times New Roman" w:cs="Times New Roman"/>
          <w:sz w:val="26"/>
          <w:szCs w:val="26"/>
        </w:rPr>
        <w:t>Họp đoàn, b</w:t>
      </w:r>
      <w:r>
        <w:rPr>
          <w:rFonts w:ascii="Times New Roman" w:hAnsi="Times New Roman" w:cs="Times New Roman"/>
          <w:sz w:val="26"/>
          <w:szCs w:val="26"/>
        </w:rPr>
        <w:t xml:space="preserve">ốc thăm chia bảng: </w:t>
      </w:r>
      <w:r w:rsidR="003D161D">
        <w:rPr>
          <w:rFonts w:ascii="Times New Roman" w:hAnsi="Times New Roman" w:cs="Times New Roman"/>
          <w:sz w:val="26"/>
          <w:szCs w:val="26"/>
        </w:rPr>
        <w:t>Lúc 14h ngày 19</w:t>
      </w:r>
      <w:r w:rsidR="007D7259">
        <w:rPr>
          <w:rFonts w:ascii="Times New Roman" w:hAnsi="Times New Roman" w:cs="Times New Roman"/>
          <w:sz w:val="26"/>
          <w:szCs w:val="26"/>
        </w:rPr>
        <w:t>/11/2024</w:t>
      </w:r>
    </w:p>
    <w:p w14:paraId="40110E4B" w14:textId="25EA5C97" w:rsidR="00702B9A" w:rsidRPr="00DC0770" w:rsidRDefault="00A02038" w:rsidP="00A02038">
      <w:pPr>
        <w:rPr>
          <w:rFonts w:ascii="Times New Roman" w:hAnsi="Times New Roman" w:cs="Times New Roman"/>
          <w:sz w:val="26"/>
          <w:szCs w:val="26"/>
        </w:rPr>
      </w:pPr>
      <w:r w:rsidRPr="00DC0770">
        <w:rPr>
          <w:rFonts w:ascii="Times New Roman" w:hAnsi="Times New Roman" w:cs="Times New Roman"/>
          <w:sz w:val="26"/>
          <w:szCs w:val="26"/>
        </w:rPr>
        <w:t>-Thời gian</w:t>
      </w:r>
      <w:r w:rsidR="00702B9A" w:rsidRPr="00DC0770">
        <w:rPr>
          <w:rFonts w:ascii="Times New Roman" w:hAnsi="Times New Roman" w:cs="Times New Roman"/>
          <w:sz w:val="26"/>
          <w:szCs w:val="26"/>
        </w:rPr>
        <w:t xml:space="preserve"> thi đấu: </w:t>
      </w:r>
      <w:r w:rsidR="003D161D">
        <w:rPr>
          <w:rFonts w:ascii="Times New Roman" w:hAnsi="Times New Roman" w:cs="Times New Roman"/>
          <w:sz w:val="26"/>
          <w:szCs w:val="26"/>
        </w:rPr>
        <w:t>Bắt đầu lúc 18h từ n</w:t>
      </w:r>
      <w:r w:rsidR="00702B9A" w:rsidRPr="00DC0770">
        <w:rPr>
          <w:rFonts w:ascii="Times New Roman" w:hAnsi="Times New Roman" w:cs="Times New Roman"/>
          <w:sz w:val="26"/>
          <w:szCs w:val="26"/>
        </w:rPr>
        <w:t xml:space="preserve">gày </w:t>
      </w:r>
      <w:r w:rsidR="003D161D">
        <w:rPr>
          <w:rFonts w:ascii="Times New Roman" w:hAnsi="Times New Roman" w:cs="Times New Roman"/>
          <w:sz w:val="26"/>
          <w:szCs w:val="26"/>
        </w:rPr>
        <w:t>25 đến ngày</w:t>
      </w:r>
      <w:r w:rsidR="00702B9A" w:rsidRPr="00DC0770">
        <w:rPr>
          <w:rFonts w:ascii="Times New Roman" w:hAnsi="Times New Roman" w:cs="Times New Roman"/>
          <w:sz w:val="26"/>
          <w:szCs w:val="26"/>
        </w:rPr>
        <w:t xml:space="preserve"> </w:t>
      </w:r>
      <w:r w:rsidR="003D161D">
        <w:rPr>
          <w:rFonts w:ascii="Times New Roman" w:hAnsi="Times New Roman" w:cs="Times New Roman"/>
          <w:sz w:val="26"/>
          <w:szCs w:val="26"/>
        </w:rPr>
        <w:t>30</w:t>
      </w:r>
      <w:r w:rsidR="00702B9A" w:rsidRPr="00DC0770">
        <w:rPr>
          <w:rFonts w:ascii="Times New Roman" w:hAnsi="Times New Roman" w:cs="Times New Roman"/>
          <w:sz w:val="26"/>
          <w:szCs w:val="26"/>
        </w:rPr>
        <w:t>/11/2024</w:t>
      </w:r>
      <w:r w:rsidR="004977C7">
        <w:rPr>
          <w:rFonts w:ascii="Times New Roman" w:hAnsi="Times New Roman" w:cs="Times New Roman"/>
          <w:sz w:val="26"/>
          <w:szCs w:val="26"/>
        </w:rPr>
        <w:t xml:space="preserve"> . Lịch thi đấu cụ thể </w:t>
      </w:r>
      <w:r w:rsidR="004977C7" w:rsidRPr="00DC0770">
        <w:rPr>
          <w:rFonts w:ascii="Times New Roman" w:hAnsi="Times New Roman" w:cs="Times New Roman"/>
          <w:sz w:val="26"/>
          <w:szCs w:val="26"/>
        </w:rPr>
        <w:t>B</w:t>
      </w:r>
      <w:r w:rsidR="004977C7">
        <w:rPr>
          <w:rFonts w:ascii="Times New Roman" w:hAnsi="Times New Roman" w:cs="Times New Roman"/>
          <w:sz w:val="26"/>
          <w:szCs w:val="26"/>
        </w:rPr>
        <w:t>an tổ chức (BTC) sẽ thông báo sau khi họp đoàn, bốc thăm chia bảng.</w:t>
      </w:r>
      <w:r w:rsidR="007D2B1E">
        <w:rPr>
          <w:rFonts w:ascii="Times New Roman" w:hAnsi="Times New Roman" w:cs="Times New Roman"/>
          <w:sz w:val="26"/>
          <w:szCs w:val="26"/>
        </w:rPr>
        <w:t xml:space="preserve"> </w:t>
      </w:r>
    </w:p>
    <w:p w14:paraId="013A7605" w14:textId="131CD280" w:rsidR="00A02038" w:rsidRPr="00DC0770" w:rsidRDefault="00702B9A" w:rsidP="00A02038">
      <w:pPr>
        <w:rPr>
          <w:rFonts w:ascii="Times New Roman" w:hAnsi="Times New Roman" w:cs="Times New Roman"/>
          <w:sz w:val="26"/>
          <w:szCs w:val="26"/>
        </w:rPr>
      </w:pPr>
      <w:r w:rsidRPr="00DC0770">
        <w:rPr>
          <w:rFonts w:ascii="Times New Roman" w:hAnsi="Times New Roman" w:cs="Times New Roman"/>
          <w:sz w:val="26"/>
          <w:szCs w:val="26"/>
        </w:rPr>
        <w:t>- Đ</w:t>
      </w:r>
      <w:r w:rsidR="00A02038" w:rsidRPr="00DC0770">
        <w:rPr>
          <w:rFonts w:ascii="Times New Roman" w:hAnsi="Times New Roman" w:cs="Times New Roman"/>
          <w:sz w:val="26"/>
          <w:szCs w:val="26"/>
        </w:rPr>
        <w:t>ịa điểm</w:t>
      </w:r>
      <w:r w:rsidRPr="00DC0770">
        <w:rPr>
          <w:rFonts w:ascii="Times New Roman" w:hAnsi="Times New Roman" w:cs="Times New Roman"/>
          <w:sz w:val="26"/>
          <w:szCs w:val="26"/>
        </w:rPr>
        <w:t xml:space="preserve"> thi đấu: </w:t>
      </w:r>
      <w:r w:rsidR="003D161D">
        <w:rPr>
          <w:rFonts w:ascii="Times New Roman" w:hAnsi="Times New Roman" w:cs="Times New Roman"/>
          <w:sz w:val="26"/>
          <w:szCs w:val="26"/>
        </w:rPr>
        <w:t xml:space="preserve">Sân Cầu lông Lio Sport 2. Địa chỉ : </w:t>
      </w:r>
      <w:r w:rsidR="003D161D" w:rsidRPr="003D161D">
        <w:rPr>
          <w:rFonts w:ascii="Times New Roman" w:hAnsi="Times New Roman" w:cs="Times New Roman"/>
          <w:sz w:val="26"/>
          <w:szCs w:val="26"/>
        </w:rPr>
        <w:t>242 Tô Ký, Tân Chánh Hiệp, Quận 12, Hồ Chí Minh</w:t>
      </w:r>
      <w:r w:rsidR="003D161D">
        <w:rPr>
          <w:rFonts w:ascii="Times New Roman" w:hAnsi="Times New Roman" w:cs="Times New Roman"/>
          <w:sz w:val="26"/>
          <w:szCs w:val="26"/>
        </w:rPr>
        <w:t xml:space="preserve">. </w:t>
      </w:r>
    </w:p>
    <w:p w14:paraId="3ACE4155" w14:textId="745CB5A4" w:rsidR="007712F9" w:rsidRPr="00386641" w:rsidRDefault="00A02038" w:rsidP="0041765F">
      <w:pPr>
        <w:rPr>
          <w:rFonts w:ascii="Times New Roman" w:hAnsi="Times New Roman" w:cs="Times New Roman"/>
          <w:b/>
          <w:sz w:val="24"/>
        </w:rPr>
      </w:pPr>
      <w:r>
        <w:rPr>
          <w:rFonts w:ascii="Times New Roman" w:hAnsi="Times New Roman" w:cs="Times New Roman"/>
          <w:b/>
          <w:sz w:val="24"/>
        </w:rPr>
        <w:t>I</w:t>
      </w:r>
      <w:r w:rsidR="004108D6">
        <w:rPr>
          <w:rFonts w:ascii="Times New Roman" w:hAnsi="Times New Roman" w:cs="Times New Roman"/>
          <w:b/>
          <w:sz w:val="24"/>
        </w:rPr>
        <w:t>II</w:t>
      </w:r>
      <w:r>
        <w:rPr>
          <w:rFonts w:ascii="Times New Roman" w:hAnsi="Times New Roman" w:cs="Times New Roman"/>
          <w:b/>
          <w:sz w:val="24"/>
        </w:rPr>
        <w:t>.</w:t>
      </w:r>
      <w:r w:rsidR="007712F9" w:rsidRPr="00386641">
        <w:rPr>
          <w:rFonts w:ascii="Times New Roman" w:hAnsi="Times New Roman" w:cs="Times New Roman"/>
          <w:b/>
          <w:sz w:val="24"/>
        </w:rPr>
        <w:t xml:space="preserve"> </w:t>
      </w:r>
      <w:r w:rsidR="00386641" w:rsidRPr="00386641">
        <w:rPr>
          <w:rFonts w:ascii="Times New Roman" w:hAnsi="Times New Roman" w:cs="Times New Roman"/>
          <w:b/>
          <w:sz w:val="24"/>
        </w:rPr>
        <w:t>NỘI DUNG, THỂ THỨC, LUẬT THI ĐẤ</w:t>
      </w:r>
      <w:r w:rsidR="008D3977">
        <w:rPr>
          <w:rFonts w:ascii="Times New Roman" w:hAnsi="Times New Roman" w:cs="Times New Roman"/>
          <w:b/>
          <w:sz w:val="24"/>
        </w:rPr>
        <w:t>U</w:t>
      </w:r>
      <w:r w:rsidR="007712F9" w:rsidRPr="00386641">
        <w:rPr>
          <w:rFonts w:ascii="Times New Roman" w:hAnsi="Times New Roman" w:cs="Times New Roman"/>
          <w:b/>
          <w:sz w:val="24"/>
        </w:rPr>
        <w:t>:</w:t>
      </w:r>
    </w:p>
    <w:p w14:paraId="44563568" w14:textId="66732550" w:rsidR="00DC0770" w:rsidRPr="00DC0770" w:rsidRDefault="007712F9" w:rsidP="00DC0770">
      <w:pPr>
        <w:pStyle w:val="ListParagraph"/>
        <w:numPr>
          <w:ilvl w:val="0"/>
          <w:numId w:val="13"/>
        </w:numPr>
        <w:ind w:left="284" w:hanging="284"/>
        <w:rPr>
          <w:rFonts w:ascii="Times New Roman" w:hAnsi="Times New Roman" w:cs="Times New Roman"/>
          <w:i/>
          <w:iCs/>
          <w:sz w:val="26"/>
          <w:szCs w:val="26"/>
        </w:rPr>
      </w:pPr>
      <w:r w:rsidRPr="00C61F74">
        <w:rPr>
          <w:rFonts w:ascii="Times New Roman" w:hAnsi="Times New Roman" w:cs="Times New Roman"/>
          <w:b/>
          <w:bCs/>
          <w:i/>
          <w:iCs/>
          <w:sz w:val="26"/>
          <w:szCs w:val="26"/>
        </w:rPr>
        <w:t>Nội dung thi đấu</w:t>
      </w:r>
      <w:r w:rsidRPr="00DC0770">
        <w:rPr>
          <w:rFonts w:ascii="Times New Roman" w:hAnsi="Times New Roman" w:cs="Times New Roman"/>
          <w:i/>
          <w:iCs/>
          <w:sz w:val="26"/>
          <w:szCs w:val="26"/>
        </w:rPr>
        <w:t>:</w:t>
      </w:r>
      <w:r w:rsidR="00702B9A" w:rsidRPr="00DC0770">
        <w:rPr>
          <w:rFonts w:ascii="Times New Roman" w:hAnsi="Times New Roman" w:cs="Times New Roman"/>
          <w:i/>
          <w:iCs/>
          <w:sz w:val="26"/>
          <w:szCs w:val="26"/>
        </w:rPr>
        <w:t xml:space="preserve"> </w:t>
      </w:r>
    </w:p>
    <w:p w14:paraId="15AD3778" w14:textId="19989EB3" w:rsidR="0041765F" w:rsidRPr="00DC0770" w:rsidRDefault="00702B9A" w:rsidP="00DC0770">
      <w:pPr>
        <w:pStyle w:val="ListParagraph"/>
        <w:numPr>
          <w:ilvl w:val="0"/>
          <w:numId w:val="14"/>
        </w:numPr>
        <w:ind w:left="142" w:firstLine="218"/>
        <w:rPr>
          <w:rFonts w:ascii="Times New Roman" w:hAnsi="Times New Roman" w:cs="Times New Roman"/>
          <w:sz w:val="26"/>
          <w:szCs w:val="26"/>
        </w:rPr>
      </w:pPr>
      <w:r w:rsidRPr="00DC0770">
        <w:rPr>
          <w:rFonts w:ascii="Times New Roman" w:hAnsi="Times New Roman" w:cs="Times New Roman"/>
          <w:sz w:val="26"/>
          <w:szCs w:val="26"/>
        </w:rPr>
        <w:t>05 (năm) nội dung không phân theo lứa tuổi</w:t>
      </w:r>
      <w:r w:rsidR="007D7259">
        <w:rPr>
          <w:rFonts w:ascii="Times New Roman" w:hAnsi="Times New Roman" w:cs="Times New Roman"/>
          <w:sz w:val="26"/>
          <w:szCs w:val="26"/>
        </w:rPr>
        <w:t xml:space="preserve">: </w:t>
      </w:r>
      <w:r w:rsidRPr="00DC0770">
        <w:rPr>
          <w:rFonts w:ascii="Times New Roman" w:hAnsi="Times New Roman" w:cs="Times New Roman"/>
          <w:sz w:val="26"/>
          <w:szCs w:val="26"/>
        </w:rPr>
        <w:t>Đơn nam; Đơn nữ; Đôi Nam; Đôi Nam Nữ; Đôi Nữ</w:t>
      </w:r>
    </w:p>
    <w:p w14:paraId="2FA5045F" w14:textId="2F0508C9" w:rsidR="00F766FA" w:rsidRPr="00DC0770" w:rsidRDefault="00DC0770" w:rsidP="00DC0770">
      <w:pPr>
        <w:ind w:firstLine="426"/>
        <w:rPr>
          <w:rFonts w:ascii="Times New Roman" w:hAnsi="Times New Roman" w:cs="Times New Roman"/>
          <w:sz w:val="26"/>
          <w:szCs w:val="26"/>
        </w:rPr>
      </w:pPr>
      <w:r>
        <w:rPr>
          <w:rFonts w:ascii="Times New Roman" w:hAnsi="Times New Roman" w:cs="Times New Roman"/>
          <w:sz w:val="26"/>
          <w:szCs w:val="26"/>
        </w:rPr>
        <w:t xml:space="preserve">- </w:t>
      </w:r>
      <w:r w:rsidR="00F766FA" w:rsidRPr="00DC0770">
        <w:rPr>
          <w:rFonts w:ascii="Times New Roman" w:hAnsi="Times New Roman" w:cs="Times New Roman"/>
          <w:sz w:val="26"/>
          <w:szCs w:val="26"/>
        </w:rPr>
        <w:t>B</w:t>
      </w:r>
      <w:r w:rsidR="007D2B1E">
        <w:rPr>
          <w:rFonts w:ascii="Times New Roman" w:hAnsi="Times New Roman" w:cs="Times New Roman"/>
          <w:sz w:val="26"/>
          <w:szCs w:val="26"/>
        </w:rPr>
        <w:t>an tổ chức (BT</w:t>
      </w:r>
      <w:r w:rsidR="00F766FA" w:rsidRPr="00DC0770">
        <w:rPr>
          <w:rFonts w:ascii="Times New Roman" w:hAnsi="Times New Roman" w:cs="Times New Roman"/>
          <w:sz w:val="26"/>
          <w:szCs w:val="26"/>
        </w:rPr>
        <w:t>C</w:t>
      </w:r>
      <w:r w:rsidR="007D2B1E">
        <w:rPr>
          <w:rFonts w:ascii="Times New Roman" w:hAnsi="Times New Roman" w:cs="Times New Roman"/>
          <w:sz w:val="26"/>
          <w:szCs w:val="26"/>
        </w:rPr>
        <w:t>)</w:t>
      </w:r>
      <w:r w:rsidR="00F766FA" w:rsidRPr="00DC0770">
        <w:rPr>
          <w:rFonts w:ascii="Times New Roman" w:hAnsi="Times New Roman" w:cs="Times New Roman"/>
          <w:sz w:val="26"/>
          <w:szCs w:val="26"/>
        </w:rPr>
        <w:t xml:space="preserve"> sẽ không tổ chức thi đấu cho các nội dung có số lượng đăng ký dưới 8 (dưới 8 người đối với nội dung đánh Đơn, dưới 8 đôi đối với nội đánh Đôi). Lệ phí đã đóng sẽ được hoàn trả.</w:t>
      </w:r>
    </w:p>
    <w:p w14:paraId="4B14B5BF" w14:textId="0F633747" w:rsidR="00B54E94" w:rsidRPr="00DC0770" w:rsidRDefault="005E55A9" w:rsidP="0041765F">
      <w:pPr>
        <w:rPr>
          <w:rFonts w:ascii="Times New Roman" w:hAnsi="Times New Roman" w:cs="Times New Roman"/>
          <w:sz w:val="26"/>
          <w:szCs w:val="26"/>
        </w:rPr>
      </w:pPr>
      <w:r w:rsidRPr="00DC0770">
        <w:rPr>
          <w:rFonts w:ascii="Times New Roman" w:hAnsi="Times New Roman" w:cs="Times New Roman"/>
          <w:sz w:val="26"/>
          <w:szCs w:val="26"/>
        </w:rPr>
        <w:t>2</w:t>
      </w:r>
      <w:r w:rsidR="00B54E94" w:rsidRPr="00DC0770">
        <w:rPr>
          <w:rFonts w:ascii="Times New Roman" w:hAnsi="Times New Roman" w:cs="Times New Roman"/>
          <w:sz w:val="26"/>
          <w:szCs w:val="26"/>
        </w:rPr>
        <w:t xml:space="preserve">. </w:t>
      </w:r>
      <w:r w:rsidR="00B54E94" w:rsidRPr="00C61F74">
        <w:rPr>
          <w:rFonts w:ascii="Times New Roman" w:hAnsi="Times New Roman" w:cs="Times New Roman"/>
          <w:b/>
          <w:bCs/>
          <w:i/>
          <w:iCs/>
          <w:sz w:val="26"/>
          <w:szCs w:val="26"/>
        </w:rPr>
        <w:t>Thể thức thi đấu</w:t>
      </w:r>
      <w:r w:rsidR="00B54E94" w:rsidRPr="00DC0770">
        <w:rPr>
          <w:rFonts w:ascii="Times New Roman" w:hAnsi="Times New Roman" w:cs="Times New Roman"/>
          <w:sz w:val="26"/>
          <w:szCs w:val="26"/>
        </w:rPr>
        <w:t>:</w:t>
      </w:r>
    </w:p>
    <w:p w14:paraId="748D34FA" w14:textId="5DD92159" w:rsidR="00B54E94" w:rsidRPr="00DC0770" w:rsidRDefault="00B54E94" w:rsidP="0041765F">
      <w:pPr>
        <w:rPr>
          <w:rFonts w:ascii="Times New Roman" w:hAnsi="Times New Roman" w:cs="Times New Roman"/>
          <w:sz w:val="26"/>
          <w:szCs w:val="26"/>
        </w:rPr>
      </w:pPr>
      <w:r w:rsidRPr="00DC0770">
        <w:rPr>
          <w:rFonts w:ascii="Times New Roman" w:hAnsi="Times New Roman" w:cs="Times New Roman"/>
          <w:sz w:val="26"/>
          <w:szCs w:val="26"/>
        </w:rPr>
        <w:t>- Tùy theo số lượng đăng kí</w:t>
      </w:r>
      <w:r w:rsidR="00DC0770">
        <w:rPr>
          <w:rFonts w:ascii="Times New Roman" w:hAnsi="Times New Roman" w:cs="Times New Roman"/>
          <w:sz w:val="26"/>
          <w:szCs w:val="26"/>
        </w:rPr>
        <w:t>,</w:t>
      </w:r>
      <w:r w:rsidRPr="00DC0770">
        <w:rPr>
          <w:rFonts w:ascii="Times New Roman" w:hAnsi="Times New Roman" w:cs="Times New Roman"/>
          <w:sz w:val="26"/>
          <w:szCs w:val="26"/>
        </w:rPr>
        <w:t xml:space="preserve"> BTC sẽ đưa ra hình thức thi đấu phù hợp để đảm bảo </w:t>
      </w:r>
      <w:r w:rsidR="00DD10D0" w:rsidRPr="00DC0770">
        <w:rPr>
          <w:rFonts w:ascii="Times New Roman" w:hAnsi="Times New Roman" w:cs="Times New Roman"/>
          <w:sz w:val="26"/>
          <w:szCs w:val="26"/>
        </w:rPr>
        <w:t xml:space="preserve">điều kiện </w:t>
      </w:r>
      <w:r w:rsidRPr="00DC0770">
        <w:rPr>
          <w:rFonts w:ascii="Times New Roman" w:hAnsi="Times New Roman" w:cs="Times New Roman"/>
          <w:sz w:val="26"/>
          <w:szCs w:val="26"/>
        </w:rPr>
        <w:t>thời gian</w:t>
      </w:r>
      <w:r w:rsidR="00DD10D0" w:rsidRPr="00DC0770">
        <w:rPr>
          <w:rFonts w:ascii="Times New Roman" w:hAnsi="Times New Roman" w:cs="Times New Roman"/>
          <w:sz w:val="26"/>
          <w:szCs w:val="26"/>
        </w:rPr>
        <w:t xml:space="preserve">, sức khỏe cho </w:t>
      </w:r>
      <w:r w:rsidR="00702B9A" w:rsidRPr="00DC0770">
        <w:rPr>
          <w:rFonts w:ascii="Times New Roman" w:hAnsi="Times New Roman" w:cs="Times New Roman"/>
          <w:sz w:val="26"/>
          <w:szCs w:val="26"/>
        </w:rPr>
        <w:t>người tham gia</w:t>
      </w:r>
      <w:r w:rsidR="00DD10D0" w:rsidRPr="00DC0770">
        <w:rPr>
          <w:rFonts w:ascii="Times New Roman" w:hAnsi="Times New Roman" w:cs="Times New Roman"/>
          <w:sz w:val="26"/>
          <w:szCs w:val="26"/>
        </w:rPr>
        <w:t>.</w:t>
      </w:r>
    </w:p>
    <w:p w14:paraId="6EA6960D" w14:textId="0BECBB66" w:rsidR="00F766FA" w:rsidRPr="00DC0770" w:rsidRDefault="00F766FA" w:rsidP="0041765F">
      <w:pPr>
        <w:rPr>
          <w:rFonts w:ascii="Times New Roman" w:hAnsi="Times New Roman" w:cs="Times New Roman"/>
          <w:sz w:val="26"/>
          <w:szCs w:val="26"/>
        </w:rPr>
      </w:pPr>
      <w:r w:rsidRPr="00DC0770">
        <w:rPr>
          <w:rFonts w:ascii="Times New Roman" w:hAnsi="Times New Roman" w:cs="Times New Roman"/>
          <w:sz w:val="26"/>
          <w:szCs w:val="26"/>
        </w:rPr>
        <w:t xml:space="preserve">- Số trận và điểm số/ trận sẽ được công bố chính thức trong buổi </w:t>
      </w:r>
      <w:r w:rsidR="003D161D">
        <w:rPr>
          <w:rFonts w:ascii="Times New Roman" w:hAnsi="Times New Roman" w:cs="Times New Roman"/>
          <w:sz w:val="26"/>
          <w:szCs w:val="26"/>
        </w:rPr>
        <w:t xml:space="preserve">họp đòn, </w:t>
      </w:r>
      <w:r w:rsidRPr="00DC0770">
        <w:rPr>
          <w:rFonts w:ascii="Times New Roman" w:hAnsi="Times New Roman" w:cs="Times New Roman"/>
          <w:sz w:val="26"/>
          <w:szCs w:val="26"/>
        </w:rPr>
        <w:t>bốc thăm chia bảng</w:t>
      </w:r>
      <w:r w:rsidR="00514609">
        <w:rPr>
          <w:rFonts w:ascii="Times New Roman" w:hAnsi="Times New Roman" w:cs="Times New Roman"/>
          <w:sz w:val="26"/>
          <w:szCs w:val="26"/>
        </w:rPr>
        <w:t>.</w:t>
      </w:r>
    </w:p>
    <w:p w14:paraId="295D50F5" w14:textId="77777777" w:rsidR="00F4416D" w:rsidRDefault="00F4416D" w:rsidP="0041765F">
      <w:pPr>
        <w:rPr>
          <w:rFonts w:ascii="Times New Roman" w:hAnsi="Times New Roman" w:cs="Times New Roman"/>
          <w:sz w:val="26"/>
          <w:szCs w:val="26"/>
        </w:rPr>
      </w:pPr>
    </w:p>
    <w:p w14:paraId="644182E4" w14:textId="77777777" w:rsidR="00F4416D" w:rsidRDefault="00F4416D" w:rsidP="0041765F">
      <w:pPr>
        <w:rPr>
          <w:rFonts w:ascii="Times New Roman" w:hAnsi="Times New Roman" w:cs="Times New Roman"/>
          <w:sz w:val="26"/>
          <w:szCs w:val="26"/>
        </w:rPr>
      </w:pPr>
    </w:p>
    <w:p w14:paraId="01E4B3FB" w14:textId="7BF795FA" w:rsidR="007D7259" w:rsidRDefault="005E55A9" w:rsidP="0041765F">
      <w:pPr>
        <w:rPr>
          <w:rFonts w:ascii="Times New Roman" w:hAnsi="Times New Roman" w:cs="Times New Roman"/>
          <w:sz w:val="26"/>
          <w:szCs w:val="26"/>
        </w:rPr>
      </w:pPr>
      <w:r w:rsidRPr="00DC0770">
        <w:rPr>
          <w:rFonts w:ascii="Times New Roman" w:hAnsi="Times New Roman" w:cs="Times New Roman"/>
          <w:sz w:val="26"/>
          <w:szCs w:val="26"/>
        </w:rPr>
        <w:t>3</w:t>
      </w:r>
      <w:r w:rsidR="00DD10D0" w:rsidRPr="00DC0770">
        <w:rPr>
          <w:rFonts w:ascii="Times New Roman" w:hAnsi="Times New Roman" w:cs="Times New Roman"/>
          <w:sz w:val="26"/>
          <w:szCs w:val="26"/>
        </w:rPr>
        <w:t xml:space="preserve">. </w:t>
      </w:r>
      <w:r w:rsidR="00DD10D0" w:rsidRPr="00C61F74">
        <w:rPr>
          <w:rFonts w:ascii="Times New Roman" w:hAnsi="Times New Roman" w:cs="Times New Roman"/>
          <w:b/>
          <w:bCs/>
          <w:i/>
          <w:iCs/>
          <w:sz w:val="26"/>
          <w:szCs w:val="26"/>
        </w:rPr>
        <w:t>Luật thi đấu</w:t>
      </w:r>
      <w:r w:rsidR="00DD10D0" w:rsidRPr="00DC0770">
        <w:rPr>
          <w:rFonts w:ascii="Times New Roman" w:hAnsi="Times New Roman" w:cs="Times New Roman"/>
          <w:sz w:val="26"/>
          <w:szCs w:val="26"/>
        </w:rPr>
        <w:t>:</w:t>
      </w:r>
      <w:r w:rsidR="00DC0770">
        <w:rPr>
          <w:rFonts w:ascii="Times New Roman" w:hAnsi="Times New Roman" w:cs="Times New Roman"/>
          <w:sz w:val="26"/>
          <w:szCs w:val="26"/>
        </w:rPr>
        <w:t xml:space="preserve"> </w:t>
      </w:r>
    </w:p>
    <w:p w14:paraId="08B92212" w14:textId="57D66B1E" w:rsidR="00DD10D0" w:rsidRDefault="007D7259" w:rsidP="0041765F">
      <w:pPr>
        <w:rPr>
          <w:rFonts w:ascii="Times New Roman" w:hAnsi="Times New Roman" w:cs="Times New Roman"/>
          <w:sz w:val="26"/>
          <w:szCs w:val="26"/>
        </w:rPr>
      </w:pPr>
      <w:r>
        <w:rPr>
          <w:rFonts w:ascii="Times New Roman" w:hAnsi="Times New Roman" w:cs="Times New Roman"/>
          <w:sz w:val="26"/>
          <w:szCs w:val="26"/>
        </w:rPr>
        <w:t xml:space="preserve">- </w:t>
      </w:r>
      <w:r w:rsidR="00DD10D0" w:rsidRPr="00DC0770">
        <w:rPr>
          <w:rFonts w:ascii="Times New Roman" w:hAnsi="Times New Roman" w:cs="Times New Roman"/>
          <w:sz w:val="26"/>
          <w:szCs w:val="26"/>
        </w:rPr>
        <w:t>Áp dụng luật thi đấu hiện hành của Liên đoàn cầu lông Việt Nam.</w:t>
      </w:r>
    </w:p>
    <w:p w14:paraId="016F214C" w14:textId="1B894DBB" w:rsidR="00441F3C" w:rsidRPr="00441F3C" w:rsidRDefault="00441F3C" w:rsidP="00441F3C">
      <w:pPr>
        <w:rPr>
          <w:rFonts w:ascii="Times New Roman" w:hAnsi="Times New Roman" w:cs="Times New Roman"/>
          <w:sz w:val="26"/>
          <w:szCs w:val="26"/>
        </w:rPr>
      </w:pPr>
      <w:r>
        <w:rPr>
          <w:rFonts w:ascii="Times New Roman" w:hAnsi="Times New Roman" w:cs="Times New Roman"/>
          <w:sz w:val="26"/>
          <w:szCs w:val="26"/>
        </w:rPr>
        <w:t xml:space="preserve">- </w:t>
      </w:r>
      <w:r w:rsidRPr="00441F3C">
        <w:rPr>
          <w:rFonts w:ascii="Times New Roman" w:hAnsi="Times New Roman" w:cs="Times New Roman"/>
          <w:sz w:val="26"/>
          <w:szCs w:val="26"/>
        </w:rPr>
        <w:t xml:space="preserve">VĐV </w:t>
      </w:r>
      <w:r w:rsidR="00514609">
        <w:rPr>
          <w:rFonts w:ascii="Times New Roman" w:hAnsi="Times New Roman" w:cs="Times New Roman"/>
          <w:sz w:val="26"/>
          <w:szCs w:val="26"/>
        </w:rPr>
        <w:t>có</w:t>
      </w:r>
      <w:r w:rsidRPr="00441F3C">
        <w:rPr>
          <w:rFonts w:ascii="Times New Roman" w:hAnsi="Times New Roman" w:cs="Times New Roman"/>
          <w:sz w:val="26"/>
          <w:szCs w:val="26"/>
        </w:rPr>
        <w:t xml:space="preserve"> mặt trước giờ thi đấu 15 phút để hoàn tất các thủ tục thi đấu theo yêu cầu của Trọng tài và BTC, quá thời hạn quy định này xem như VĐV/ đơn vị bỏ cuộc và bị xử thua theo luật.</w:t>
      </w:r>
    </w:p>
    <w:p w14:paraId="1F5CFECF" w14:textId="762F6C06" w:rsidR="00441F3C" w:rsidRPr="00441F3C" w:rsidRDefault="00441F3C" w:rsidP="00441F3C">
      <w:pPr>
        <w:rPr>
          <w:rFonts w:ascii="Times New Roman" w:hAnsi="Times New Roman" w:cs="Times New Roman"/>
          <w:sz w:val="26"/>
          <w:szCs w:val="26"/>
        </w:rPr>
      </w:pPr>
      <w:r w:rsidRPr="00441F3C">
        <w:rPr>
          <w:rFonts w:ascii="Times New Roman" w:hAnsi="Times New Roman" w:cs="Times New Roman"/>
          <w:sz w:val="26"/>
          <w:szCs w:val="26"/>
        </w:rPr>
        <w:t xml:space="preserve">- VĐV </w:t>
      </w:r>
      <w:r w:rsidRPr="00441F3C">
        <w:rPr>
          <w:rFonts w:ascii="Times New Roman" w:hAnsi="Times New Roman" w:cs="Times New Roman"/>
          <w:b/>
          <w:bCs/>
          <w:i/>
          <w:iCs/>
          <w:color w:val="0000FF"/>
          <w:sz w:val="26"/>
          <w:szCs w:val="26"/>
        </w:rPr>
        <w:t>mang theo CCCD</w:t>
      </w:r>
      <w:r w:rsidRPr="00441F3C">
        <w:rPr>
          <w:rFonts w:ascii="Times New Roman" w:hAnsi="Times New Roman" w:cs="Times New Roman"/>
          <w:sz w:val="26"/>
          <w:szCs w:val="26"/>
        </w:rPr>
        <w:t xml:space="preserve"> để BTC kiểm tra trước khi thi đấu.</w:t>
      </w:r>
    </w:p>
    <w:p w14:paraId="1E534A39" w14:textId="23B15382" w:rsidR="00386641" w:rsidRDefault="004108D6" w:rsidP="0041765F">
      <w:pPr>
        <w:rPr>
          <w:rFonts w:ascii="Times New Roman" w:hAnsi="Times New Roman" w:cs="Times New Roman"/>
          <w:b/>
          <w:sz w:val="24"/>
        </w:rPr>
      </w:pPr>
      <w:r>
        <w:rPr>
          <w:rFonts w:ascii="Times New Roman" w:hAnsi="Times New Roman" w:cs="Times New Roman"/>
          <w:b/>
          <w:sz w:val="24"/>
        </w:rPr>
        <w:t>I</w:t>
      </w:r>
      <w:r w:rsidR="00DD10D0" w:rsidRPr="00386641">
        <w:rPr>
          <w:rFonts w:ascii="Times New Roman" w:hAnsi="Times New Roman" w:cs="Times New Roman"/>
          <w:b/>
          <w:sz w:val="24"/>
        </w:rPr>
        <w:t xml:space="preserve">V. </w:t>
      </w:r>
      <w:r w:rsidR="00386641" w:rsidRPr="00386641">
        <w:rPr>
          <w:rFonts w:ascii="Times New Roman" w:hAnsi="Times New Roman" w:cs="Times New Roman"/>
          <w:b/>
          <w:sz w:val="24"/>
        </w:rPr>
        <w:t>CÁC ĐIỀU KHOẢN QUY ĐỊNH:</w:t>
      </w:r>
    </w:p>
    <w:p w14:paraId="749C30AA" w14:textId="239DCB67" w:rsidR="00B436E2" w:rsidRPr="00DC0770" w:rsidRDefault="00DC0770" w:rsidP="0041765F">
      <w:pPr>
        <w:rPr>
          <w:rFonts w:ascii="Times New Roman" w:eastAsia="Times New Roman" w:hAnsi="Times New Roman" w:cs="Times New Roman"/>
          <w:sz w:val="26"/>
          <w:szCs w:val="26"/>
        </w:rPr>
      </w:pPr>
      <w:r w:rsidRPr="00472669">
        <w:rPr>
          <w:rFonts w:ascii="Times New Roman" w:eastAsia="Times New Roman" w:hAnsi="Times New Roman" w:cs="Times New Roman"/>
          <w:i/>
          <w:iCs/>
          <w:sz w:val="26"/>
          <w:szCs w:val="26"/>
        </w:rPr>
        <w:t>1</w:t>
      </w:r>
      <w:r w:rsidRPr="00DC0770">
        <w:rPr>
          <w:rFonts w:ascii="Times New Roman" w:eastAsia="Times New Roman" w:hAnsi="Times New Roman" w:cs="Times New Roman"/>
          <w:sz w:val="26"/>
          <w:szCs w:val="26"/>
        </w:rPr>
        <w:t xml:space="preserve">. </w:t>
      </w:r>
      <w:r w:rsidR="00B436E2" w:rsidRPr="00C61F74">
        <w:rPr>
          <w:rFonts w:ascii="Times New Roman" w:eastAsia="Times New Roman" w:hAnsi="Times New Roman" w:cs="Times New Roman"/>
          <w:b/>
          <w:bCs/>
          <w:i/>
          <w:iCs/>
          <w:sz w:val="26"/>
          <w:szCs w:val="26"/>
        </w:rPr>
        <w:t>Lệ phí tham gia</w:t>
      </w:r>
      <w:r w:rsidR="00B436E2" w:rsidRPr="00DC0770">
        <w:rPr>
          <w:rFonts w:ascii="Times New Roman" w:eastAsia="Times New Roman" w:hAnsi="Times New Roman" w:cs="Times New Roman"/>
          <w:sz w:val="26"/>
          <w:szCs w:val="26"/>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543"/>
      </w:tblGrid>
      <w:tr w:rsidR="00B436E2" w:rsidRPr="00F766FA" w14:paraId="465FA742" w14:textId="77777777" w:rsidTr="00B436E2">
        <w:trPr>
          <w:trHeight w:val="416"/>
          <w:tblHeader/>
        </w:trPr>
        <w:tc>
          <w:tcPr>
            <w:tcW w:w="5416" w:type="dxa"/>
            <w:vAlign w:val="center"/>
          </w:tcPr>
          <w:p w14:paraId="4C6660F0" w14:textId="61CC2699" w:rsidR="00B436E2" w:rsidRPr="00F766FA" w:rsidRDefault="00B436E2" w:rsidP="00F766FA">
            <w:pPr>
              <w:spacing w:after="0" w:line="240" w:lineRule="auto"/>
              <w:jc w:val="center"/>
              <w:rPr>
                <w:rFonts w:ascii="Times New Roman" w:eastAsia="Times New Roman" w:hAnsi="Times New Roman" w:cs="Times New Roman"/>
                <w:b/>
                <w:sz w:val="26"/>
                <w:szCs w:val="26"/>
              </w:rPr>
            </w:pPr>
            <w:r w:rsidRPr="00F766FA">
              <w:rPr>
                <w:rFonts w:ascii="Times New Roman" w:eastAsia="Times New Roman" w:hAnsi="Times New Roman" w:cs="Times New Roman"/>
                <w:b/>
                <w:sz w:val="26"/>
                <w:szCs w:val="26"/>
              </w:rPr>
              <w:t>Nội dung</w:t>
            </w:r>
          </w:p>
        </w:tc>
        <w:tc>
          <w:tcPr>
            <w:tcW w:w="3543" w:type="dxa"/>
            <w:vAlign w:val="center"/>
          </w:tcPr>
          <w:p w14:paraId="6B5C135C" w14:textId="77777777" w:rsidR="00B436E2" w:rsidRPr="00F766FA" w:rsidRDefault="00B436E2" w:rsidP="00F766FA">
            <w:pPr>
              <w:spacing w:after="0" w:line="240" w:lineRule="auto"/>
              <w:jc w:val="center"/>
              <w:rPr>
                <w:rFonts w:ascii="Times New Roman" w:eastAsia="Times New Roman" w:hAnsi="Times New Roman" w:cs="Times New Roman"/>
                <w:b/>
                <w:sz w:val="26"/>
                <w:szCs w:val="26"/>
              </w:rPr>
            </w:pPr>
            <w:r w:rsidRPr="00F766FA">
              <w:rPr>
                <w:rFonts w:ascii="Times New Roman" w:eastAsia="Times New Roman" w:hAnsi="Times New Roman" w:cs="Times New Roman"/>
                <w:b/>
                <w:sz w:val="26"/>
                <w:szCs w:val="26"/>
              </w:rPr>
              <w:t>Lệ Phí</w:t>
            </w:r>
          </w:p>
        </w:tc>
      </w:tr>
      <w:tr w:rsidR="00B436E2" w:rsidRPr="00F766FA" w14:paraId="017C1A3D" w14:textId="77777777" w:rsidTr="00B436E2">
        <w:trPr>
          <w:trHeight w:val="590"/>
        </w:trPr>
        <w:tc>
          <w:tcPr>
            <w:tcW w:w="5416" w:type="dxa"/>
            <w:vAlign w:val="center"/>
          </w:tcPr>
          <w:p w14:paraId="65A2FE2A" w14:textId="21C590F0" w:rsidR="00B436E2" w:rsidRPr="00F766FA" w:rsidRDefault="00B436E2" w:rsidP="00F766FA">
            <w:pPr>
              <w:spacing w:after="0" w:line="240" w:lineRule="auto"/>
              <w:rPr>
                <w:rFonts w:ascii="Times New Roman" w:eastAsia="Times New Roman" w:hAnsi="Times New Roman" w:cs="Times New Roman"/>
                <w:sz w:val="26"/>
                <w:szCs w:val="26"/>
              </w:rPr>
            </w:pPr>
            <w:r w:rsidRPr="00F766FA">
              <w:rPr>
                <w:rFonts w:ascii="Times New Roman" w:eastAsia="Times New Roman" w:hAnsi="Times New Roman" w:cs="Times New Roman"/>
                <w:sz w:val="26"/>
                <w:szCs w:val="26"/>
              </w:rPr>
              <w:t>Đơn nam; đơn nữ (đơn)</w:t>
            </w:r>
          </w:p>
        </w:tc>
        <w:tc>
          <w:tcPr>
            <w:tcW w:w="3543" w:type="dxa"/>
            <w:vAlign w:val="center"/>
          </w:tcPr>
          <w:p w14:paraId="06ABA240" w14:textId="7530CB8C" w:rsidR="00B436E2" w:rsidRPr="00F766FA" w:rsidRDefault="00B436E2" w:rsidP="00B436E2">
            <w:pPr>
              <w:spacing w:after="0" w:line="240" w:lineRule="auto"/>
              <w:jc w:val="center"/>
              <w:rPr>
                <w:rFonts w:ascii="Times New Roman" w:eastAsia="Times New Roman" w:hAnsi="Times New Roman" w:cs="Times New Roman"/>
                <w:sz w:val="26"/>
                <w:szCs w:val="26"/>
              </w:rPr>
            </w:pPr>
            <w:r w:rsidRPr="00F766FA">
              <w:rPr>
                <w:rFonts w:ascii="Times New Roman" w:eastAsia="Times New Roman" w:hAnsi="Times New Roman" w:cs="Times New Roman"/>
                <w:sz w:val="26"/>
                <w:szCs w:val="26"/>
              </w:rPr>
              <w:t>300.000 đồng/</w:t>
            </w:r>
            <w:r>
              <w:rPr>
                <w:rFonts w:ascii="Times New Roman" w:eastAsia="Times New Roman" w:hAnsi="Times New Roman" w:cs="Times New Roman"/>
                <w:sz w:val="26"/>
                <w:szCs w:val="26"/>
              </w:rPr>
              <w:t>người</w:t>
            </w:r>
          </w:p>
        </w:tc>
      </w:tr>
      <w:tr w:rsidR="00B436E2" w:rsidRPr="00F766FA" w14:paraId="610408F9" w14:textId="77777777" w:rsidTr="00B436E2">
        <w:trPr>
          <w:trHeight w:val="569"/>
        </w:trPr>
        <w:tc>
          <w:tcPr>
            <w:tcW w:w="5416" w:type="dxa"/>
            <w:vAlign w:val="center"/>
          </w:tcPr>
          <w:p w14:paraId="1D0F0058" w14:textId="34534564" w:rsidR="00B436E2" w:rsidRPr="00F766FA" w:rsidRDefault="00B436E2" w:rsidP="00F766FA">
            <w:pPr>
              <w:spacing w:after="0" w:line="240" w:lineRule="auto"/>
              <w:rPr>
                <w:rFonts w:ascii="Times New Roman" w:eastAsia="Times New Roman" w:hAnsi="Times New Roman" w:cs="Times New Roman"/>
                <w:b/>
                <w:sz w:val="26"/>
                <w:szCs w:val="26"/>
              </w:rPr>
            </w:pPr>
            <w:r w:rsidRPr="00F766FA">
              <w:rPr>
                <w:rFonts w:ascii="Times New Roman" w:eastAsia="Times New Roman" w:hAnsi="Times New Roman" w:cs="Times New Roman"/>
                <w:sz w:val="26"/>
                <w:szCs w:val="26"/>
              </w:rPr>
              <w:t>Đôi nam; đôi nữ; đôi nam nữ (đôi).</w:t>
            </w:r>
          </w:p>
        </w:tc>
        <w:tc>
          <w:tcPr>
            <w:tcW w:w="3543" w:type="dxa"/>
            <w:vAlign w:val="center"/>
          </w:tcPr>
          <w:p w14:paraId="32BB9306" w14:textId="5061AEC6" w:rsidR="00B436E2" w:rsidRPr="00F766FA" w:rsidRDefault="00B436E2" w:rsidP="00F766FA">
            <w:pPr>
              <w:spacing w:after="0" w:line="240" w:lineRule="auto"/>
              <w:jc w:val="center"/>
              <w:rPr>
                <w:rFonts w:ascii="Times New Roman" w:eastAsia="Times New Roman" w:hAnsi="Times New Roman" w:cs="Times New Roman"/>
                <w:sz w:val="26"/>
                <w:szCs w:val="26"/>
              </w:rPr>
            </w:pPr>
            <w:r w:rsidRPr="00F766FA">
              <w:rPr>
                <w:rFonts w:ascii="Times New Roman" w:eastAsia="Times New Roman" w:hAnsi="Times New Roman" w:cs="Times New Roman"/>
                <w:sz w:val="26"/>
                <w:szCs w:val="26"/>
              </w:rPr>
              <w:t>500.000 đồng/đôi</w:t>
            </w:r>
          </w:p>
        </w:tc>
      </w:tr>
    </w:tbl>
    <w:p w14:paraId="0BFC443F" w14:textId="77777777" w:rsidR="00C738AC" w:rsidRDefault="00C738AC" w:rsidP="00C738AC">
      <w:pPr>
        <w:rPr>
          <w:rFonts w:ascii="Times New Roman" w:eastAsia="Times New Roman" w:hAnsi="Times New Roman" w:cs="Times New Roman"/>
          <w:sz w:val="26"/>
          <w:szCs w:val="26"/>
        </w:rPr>
      </w:pPr>
    </w:p>
    <w:p w14:paraId="3F16EAEA" w14:textId="7F93BA9A" w:rsidR="00C738AC" w:rsidRPr="00C738AC" w:rsidRDefault="00C738AC" w:rsidP="00C738AC">
      <w:pPr>
        <w:rPr>
          <w:rFonts w:ascii="Times New Roman" w:eastAsia="Times New Roman" w:hAnsi="Times New Roman" w:cs="Times New Roman"/>
          <w:sz w:val="26"/>
          <w:szCs w:val="26"/>
        </w:rPr>
      </w:pPr>
      <w:r w:rsidRPr="00C738AC">
        <w:rPr>
          <w:rFonts w:ascii="Times New Roman" w:eastAsia="Times New Roman" w:hAnsi="Times New Roman" w:cs="Times New Roman"/>
          <w:sz w:val="26"/>
          <w:szCs w:val="26"/>
        </w:rPr>
        <w:t xml:space="preserve">Thanh toán </w:t>
      </w:r>
      <w:r>
        <w:rPr>
          <w:rFonts w:ascii="Times New Roman" w:eastAsia="Times New Roman" w:hAnsi="Times New Roman" w:cs="Times New Roman"/>
          <w:sz w:val="26"/>
          <w:szCs w:val="26"/>
        </w:rPr>
        <w:t xml:space="preserve">lệ phí </w:t>
      </w:r>
      <w:r w:rsidRPr="00C738AC">
        <w:rPr>
          <w:rFonts w:ascii="Times New Roman" w:eastAsia="Times New Roman" w:hAnsi="Times New Roman" w:cs="Times New Roman"/>
          <w:sz w:val="26"/>
          <w:szCs w:val="26"/>
        </w:rPr>
        <w:t>ngay khi đăng ký tham gia</w:t>
      </w:r>
      <w:r>
        <w:rPr>
          <w:rFonts w:ascii="Times New Roman" w:eastAsia="Times New Roman" w:hAnsi="Times New Roman" w:cs="Times New Roman"/>
          <w:sz w:val="26"/>
          <w:szCs w:val="26"/>
        </w:rPr>
        <w:t>.</w:t>
      </w:r>
    </w:p>
    <w:p w14:paraId="4DEE7970" w14:textId="6DA79D8F" w:rsidR="00472669" w:rsidRPr="00472669" w:rsidRDefault="00472669" w:rsidP="00DC0770">
      <w:pPr>
        <w:pStyle w:val="ListParagraph"/>
        <w:numPr>
          <w:ilvl w:val="0"/>
          <w:numId w:val="13"/>
        </w:numPr>
        <w:ind w:left="142" w:hanging="284"/>
        <w:rPr>
          <w:rFonts w:ascii="Times New Roman" w:eastAsia="Times New Roman" w:hAnsi="Times New Roman" w:cs="Times New Roman"/>
          <w:i/>
          <w:iCs/>
          <w:sz w:val="26"/>
          <w:szCs w:val="26"/>
        </w:rPr>
      </w:pPr>
      <w:r w:rsidRPr="00C61F74">
        <w:rPr>
          <w:rFonts w:ascii="Times New Roman" w:eastAsia="Times New Roman" w:hAnsi="Times New Roman" w:cs="Times New Roman"/>
          <w:b/>
          <w:bCs/>
          <w:i/>
          <w:iCs/>
          <w:sz w:val="26"/>
          <w:szCs w:val="26"/>
        </w:rPr>
        <w:t>Các quy định khác</w:t>
      </w:r>
      <w:r>
        <w:rPr>
          <w:rFonts w:ascii="Times New Roman" w:eastAsia="Times New Roman" w:hAnsi="Times New Roman" w:cs="Times New Roman"/>
          <w:i/>
          <w:iCs/>
          <w:sz w:val="26"/>
          <w:szCs w:val="26"/>
        </w:rPr>
        <w:t>:</w:t>
      </w:r>
    </w:p>
    <w:p w14:paraId="1D624D1A" w14:textId="0F002217" w:rsidR="00386641" w:rsidRPr="00472669" w:rsidRDefault="00B436E2" w:rsidP="00441F3C">
      <w:pPr>
        <w:pStyle w:val="ListParagraph"/>
        <w:numPr>
          <w:ilvl w:val="0"/>
          <w:numId w:val="14"/>
        </w:numPr>
        <w:spacing w:after="120" w:line="360" w:lineRule="exact"/>
        <w:ind w:left="142" w:firstLine="425"/>
        <w:jc w:val="both"/>
        <w:rPr>
          <w:rFonts w:ascii="Times New Roman" w:eastAsia="Times New Roman" w:hAnsi="Times New Roman" w:cs="Times New Roman"/>
          <w:sz w:val="26"/>
          <w:szCs w:val="26"/>
        </w:rPr>
      </w:pPr>
      <w:r w:rsidRPr="00472669">
        <w:rPr>
          <w:rFonts w:ascii="Times New Roman" w:eastAsia="Times New Roman" w:hAnsi="Times New Roman" w:cs="Times New Roman"/>
          <w:sz w:val="26"/>
          <w:szCs w:val="26"/>
        </w:rPr>
        <w:t>Người tham gia (VĐV)</w:t>
      </w:r>
      <w:r w:rsidR="00DD10D0" w:rsidRPr="00472669">
        <w:rPr>
          <w:rFonts w:ascii="Times New Roman" w:eastAsia="Times New Roman" w:hAnsi="Times New Roman" w:cs="Times New Roman"/>
          <w:sz w:val="26"/>
          <w:szCs w:val="26"/>
        </w:rPr>
        <w:t xml:space="preserve"> tự trang bị dụng cụ thi đấu thể thao phù hợp (quầ</w:t>
      </w:r>
      <w:r w:rsidR="008D3977" w:rsidRPr="00472669">
        <w:rPr>
          <w:rFonts w:ascii="Times New Roman" w:eastAsia="Times New Roman" w:hAnsi="Times New Roman" w:cs="Times New Roman"/>
          <w:sz w:val="26"/>
          <w:szCs w:val="26"/>
        </w:rPr>
        <w:t>n áo</w:t>
      </w:r>
      <w:r w:rsidR="00DD10D0" w:rsidRPr="00472669">
        <w:rPr>
          <w:rFonts w:ascii="Times New Roman" w:eastAsia="Times New Roman" w:hAnsi="Times New Roman" w:cs="Times New Roman"/>
          <w:sz w:val="26"/>
          <w:szCs w:val="26"/>
        </w:rPr>
        <w:t>,</w:t>
      </w:r>
      <w:r w:rsidR="008D3977" w:rsidRPr="00472669">
        <w:rPr>
          <w:rFonts w:ascii="Times New Roman" w:eastAsia="Times New Roman" w:hAnsi="Times New Roman" w:cs="Times New Roman"/>
          <w:sz w:val="26"/>
          <w:szCs w:val="26"/>
        </w:rPr>
        <w:t xml:space="preserve"> giày</w:t>
      </w:r>
      <w:r w:rsidR="00DD10D0" w:rsidRPr="00472669">
        <w:rPr>
          <w:rFonts w:ascii="Times New Roman" w:eastAsia="Times New Roman" w:hAnsi="Times New Roman" w:cs="Times New Roman"/>
          <w:sz w:val="26"/>
          <w:szCs w:val="26"/>
        </w:rPr>
        <w:t>,</w:t>
      </w:r>
      <w:r w:rsidR="008D3977" w:rsidRPr="00472669">
        <w:rPr>
          <w:rFonts w:ascii="Times New Roman" w:eastAsia="Times New Roman" w:hAnsi="Times New Roman" w:cs="Times New Roman"/>
          <w:sz w:val="26"/>
          <w:szCs w:val="26"/>
        </w:rPr>
        <w:t xml:space="preserve"> </w:t>
      </w:r>
      <w:r w:rsidR="00DD10D0" w:rsidRPr="00472669">
        <w:rPr>
          <w:rFonts w:ascii="Times New Roman" w:eastAsia="Times New Roman" w:hAnsi="Times New Roman" w:cs="Times New Roman"/>
          <w:sz w:val="26"/>
          <w:szCs w:val="26"/>
        </w:rPr>
        <w:t>vợt,….)</w:t>
      </w:r>
      <w:r w:rsidR="00472669">
        <w:rPr>
          <w:rFonts w:ascii="Times New Roman" w:eastAsia="Times New Roman" w:hAnsi="Times New Roman" w:cs="Times New Roman"/>
          <w:sz w:val="26"/>
          <w:szCs w:val="26"/>
        </w:rPr>
        <w:t xml:space="preserve">, </w:t>
      </w:r>
      <w:r w:rsidR="00472669" w:rsidRPr="00472669">
        <w:rPr>
          <w:rFonts w:ascii="Times New Roman" w:eastAsia="Times New Roman" w:hAnsi="Times New Roman" w:cs="Times New Roman"/>
          <w:sz w:val="26"/>
          <w:szCs w:val="26"/>
        </w:rPr>
        <w:t>phải mặc trang phục thể thao khi thi đấu. Mang giày đúng quy định</w:t>
      </w:r>
      <w:r w:rsidR="007136A0">
        <w:rPr>
          <w:rFonts w:ascii="Times New Roman" w:eastAsia="Times New Roman" w:hAnsi="Times New Roman" w:cs="Times New Roman"/>
          <w:sz w:val="26"/>
          <w:szCs w:val="26"/>
        </w:rPr>
        <w:t>.</w:t>
      </w:r>
    </w:p>
    <w:p w14:paraId="53147373" w14:textId="275DAF0E" w:rsidR="00472669" w:rsidRPr="00472669" w:rsidRDefault="00472669" w:rsidP="00441F3C">
      <w:pPr>
        <w:pStyle w:val="ListParagraph"/>
        <w:numPr>
          <w:ilvl w:val="0"/>
          <w:numId w:val="14"/>
        </w:numPr>
        <w:spacing w:after="120" w:line="360" w:lineRule="exact"/>
        <w:ind w:left="142" w:firstLine="425"/>
        <w:jc w:val="both"/>
        <w:rPr>
          <w:rFonts w:ascii="Times New Roman" w:eastAsia="Times New Roman" w:hAnsi="Times New Roman" w:cs="Times New Roman"/>
          <w:b/>
          <w:sz w:val="26"/>
          <w:szCs w:val="26"/>
        </w:rPr>
      </w:pPr>
      <w:r w:rsidRPr="00472669">
        <w:rPr>
          <w:rFonts w:ascii="Times New Roman" w:eastAsia="Times New Roman" w:hAnsi="Times New Roman" w:cs="Times New Roman"/>
          <w:sz w:val="26"/>
          <w:szCs w:val="26"/>
        </w:rPr>
        <w:t>Để tránh sự trùng lắp trong lịch thi đấu và ảnh hưởng đến sức khỏe VĐV, không nên đăng ký cho 1 vận động viên tham gia quá nhiều nội dung.</w:t>
      </w:r>
    </w:p>
    <w:p w14:paraId="62882B9B" w14:textId="6D03510F" w:rsidR="00472669" w:rsidRPr="00C61F74" w:rsidRDefault="00472669" w:rsidP="00441F3C">
      <w:pPr>
        <w:pStyle w:val="ListParagraph"/>
        <w:numPr>
          <w:ilvl w:val="0"/>
          <w:numId w:val="14"/>
        </w:numPr>
        <w:spacing w:after="120" w:line="360" w:lineRule="exact"/>
        <w:ind w:left="142" w:firstLine="425"/>
        <w:jc w:val="both"/>
        <w:rPr>
          <w:rFonts w:ascii="Times New Roman" w:eastAsia="Times New Roman" w:hAnsi="Times New Roman" w:cs="Times New Roman"/>
          <w:b/>
          <w:sz w:val="26"/>
          <w:szCs w:val="26"/>
        </w:rPr>
      </w:pPr>
      <w:r w:rsidRPr="00472669">
        <w:rPr>
          <w:rFonts w:ascii="Times New Roman" w:eastAsia="Times New Roman" w:hAnsi="Times New Roman" w:cs="Times New Roman"/>
          <w:sz w:val="26"/>
          <w:szCs w:val="26"/>
        </w:rPr>
        <w:t xml:space="preserve">Các đơn vị ít </w:t>
      </w:r>
      <w:r w:rsidR="007136A0">
        <w:rPr>
          <w:rFonts w:ascii="Times New Roman" w:eastAsia="Times New Roman" w:hAnsi="Times New Roman" w:cs="Times New Roman"/>
          <w:sz w:val="26"/>
          <w:szCs w:val="26"/>
        </w:rPr>
        <w:t>VĐV</w:t>
      </w:r>
      <w:r w:rsidRPr="00472669">
        <w:rPr>
          <w:rFonts w:ascii="Times New Roman" w:eastAsia="Times New Roman" w:hAnsi="Times New Roman" w:cs="Times New Roman"/>
          <w:sz w:val="26"/>
          <w:szCs w:val="26"/>
        </w:rPr>
        <w:t>, có thể kết hợp với đơn vị bạn trong Khu CVPM Quang Trung (đội liên quân) tham gia, trong phiếu đăng ký phải ghi chú nội dung này.</w:t>
      </w:r>
    </w:p>
    <w:p w14:paraId="4C34F905" w14:textId="5BC7D934" w:rsidR="00C61F74" w:rsidRDefault="00C61F74" w:rsidP="00441F3C">
      <w:pPr>
        <w:pStyle w:val="ListParagraph"/>
        <w:numPr>
          <w:ilvl w:val="0"/>
          <w:numId w:val="14"/>
        </w:numPr>
        <w:spacing w:line="360" w:lineRule="exact"/>
        <w:ind w:left="142" w:firstLine="425"/>
        <w:rPr>
          <w:rFonts w:ascii="Times New Roman" w:hAnsi="Times New Roman" w:cs="Times New Roman"/>
          <w:sz w:val="26"/>
          <w:szCs w:val="26"/>
        </w:rPr>
      </w:pPr>
      <w:r w:rsidRPr="00C61F74">
        <w:rPr>
          <w:rFonts w:ascii="Times New Roman" w:hAnsi="Times New Roman" w:cs="Times New Roman"/>
          <w:sz w:val="26"/>
          <w:szCs w:val="26"/>
        </w:rPr>
        <w:t>Cầu thi đấu : Cầu lông 88</w:t>
      </w:r>
      <w:r w:rsidR="007136A0">
        <w:rPr>
          <w:rFonts w:ascii="Times New Roman" w:hAnsi="Times New Roman" w:cs="Times New Roman"/>
          <w:sz w:val="26"/>
          <w:szCs w:val="26"/>
        </w:rPr>
        <w:t xml:space="preserve"> loại đánh trong nhà.</w:t>
      </w:r>
    </w:p>
    <w:p w14:paraId="4FC4FD1D" w14:textId="643F75AE" w:rsidR="00441F3C" w:rsidRPr="00441F3C" w:rsidRDefault="00441F3C" w:rsidP="00441F3C">
      <w:pPr>
        <w:pStyle w:val="ListParagraph"/>
        <w:numPr>
          <w:ilvl w:val="0"/>
          <w:numId w:val="14"/>
        </w:numPr>
        <w:spacing w:line="360" w:lineRule="exact"/>
        <w:ind w:left="142" w:firstLine="425"/>
        <w:rPr>
          <w:rFonts w:ascii="Times New Roman" w:hAnsi="Times New Roman" w:cs="Times New Roman"/>
          <w:sz w:val="26"/>
          <w:szCs w:val="26"/>
        </w:rPr>
      </w:pPr>
      <w:r w:rsidRPr="00441F3C">
        <w:rPr>
          <w:rFonts w:ascii="Times New Roman" w:hAnsi="Times New Roman" w:cs="Times New Roman"/>
          <w:sz w:val="26"/>
          <w:szCs w:val="26"/>
        </w:rPr>
        <w:t>Các đơn vị có trách nhiệm quản lý cổ động viên (CĐV) của đơn vị mình khi đến xem và cổ vũ, CĐV phải có thái độ hòa nhã, tôn trọng BTC, trọng tài, không làm phương hại đến VĐV, CĐV của đơn vị khác, giữ vệ sinh nơi thi đấu, công cộng.</w:t>
      </w:r>
    </w:p>
    <w:p w14:paraId="122855BB" w14:textId="6494AC2E" w:rsidR="00441F3C" w:rsidRPr="00C61F74" w:rsidRDefault="00441F3C" w:rsidP="00441F3C">
      <w:pPr>
        <w:pStyle w:val="ListParagraph"/>
        <w:numPr>
          <w:ilvl w:val="0"/>
          <w:numId w:val="14"/>
        </w:numPr>
        <w:spacing w:line="360" w:lineRule="exact"/>
        <w:ind w:left="142" w:firstLine="425"/>
        <w:rPr>
          <w:rFonts w:ascii="Times New Roman" w:hAnsi="Times New Roman" w:cs="Times New Roman"/>
          <w:sz w:val="26"/>
          <w:szCs w:val="26"/>
        </w:rPr>
      </w:pPr>
      <w:r w:rsidRPr="00441F3C">
        <w:rPr>
          <w:rFonts w:ascii="Times New Roman" w:hAnsi="Times New Roman" w:cs="Times New Roman"/>
          <w:sz w:val="26"/>
          <w:szCs w:val="26"/>
        </w:rPr>
        <w:t>Các đơn vị chịu trách nhiệm về tình trạng sức khỏe của VĐV</w:t>
      </w:r>
      <w:r>
        <w:rPr>
          <w:rFonts w:ascii="Times New Roman" w:hAnsi="Times New Roman" w:cs="Times New Roman"/>
          <w:sz w:val="26"/>
          <w:szCs w:val="26"/>
        </w:rPr>
        <w:t xml:space="preserve"> khi tham gia Hội thao. BTC sẽ</w:t>
      </w:r>
      <w:r w:rsidRPr="00441F3C">
        <w:rPr>
          <w:rFonts w:ascii="Times New Roman" w:hAnsi="Times New Roman" w:cs="Times New Roman"/>
          <w:sz w:val="26"/>
          <w:szCs w:val="26"/>
        </w:rPr>
        <w:t xml:space="preserve"> trang bị những phương tiện sơ cấp cứu y tế </w:t>
      </w:r>
      <w:r>
        <w:rPr>
          <w:rFonts w:ascii="Times New Roman" w:hAnsi="Times New Roman" w:cs="Times New Roman"/>
          <w:sz w:val="26"/>
          <w:szCs w:val="26"/>
        </w:rPr>
        <w:t>cơ bản trong thời gian Hội thao diễn ra</w:t>
      </w:r>
      <w:r w:rsidRPr="00441F3C">
        <w:rPr>
          <w:rFonts w:ascii="Times New Roman" w:hAnsi="Times New Roman" w:cs="Times New Roman"/>
          <w:sz w:val="26"/>
          <w:szCs w:val="26"/>
        </w:rPr>
        <w:t>.</w:t>
      </w:r>
    </w:p>
    <w:p w14:paraId="0B7D924B" w14:textId="77777777" w:rsidR="00F4416D" w:rsidRDefault="00F4416D" w:rsidP="00DD10D0">
      <w:pPr>
        <w:rPr>
          <w:rFonts w:ascii="Times New Roman" w:hAnsi="Times New Roman" w:cs="Times New Roman"/>
          <w:b/>
          <w:sz w:val="24"/>
        </w:rPr>
      </w:pPr>
    </w:p>
    <w:p w14:paraId="1F2BF553" w14:textId="77777777" w:rsidR="0059428C" w:rsidRDefault="0059428C" w:rsidP="00DD10D0">
      <w:pPr>
        <w:rPr>
          <w:rFonts w:ascii="Times New Roman" w:hAnsi="Times New Roman" w:cs="Times New Roman"/>
          <w:b/>
          <w:sz w:val="24"/>
        </w:rPr>
      </w:pPr>
    </w:p>
    <w:p w14:paraId="6BF04BB4" w14:textId="77777777" w:rsidR="0059428C" w:rsidRDefault="0059428C" w:rsidP="00DD10D0">
      <w:pPr>
        <w:rPr>
          <w:rFonts w:ascii="Times New Roman" w:hAnsi="Times New Roman" w:cs="Times New Roman"/>
          <w:b/>
          <w:sz w:val="24"/>
        </w:rPr>
      </w:pPr>
    </w:p>
    <w:p w14:paraId="747CF262" w14:textId="77777777" w:rsidR="00514609" w:rsidRDefault="00514609" w:rsidP="00DD10D0">
      <w:pPr>
        <w:rPr>
          <w:rFonts w:ascii="Times New Roman" w:hAnsi="Times New Roman" w:cs="Times New Roman"/>
          <w:b/>
          <w:sz w:val="24"/>
        </w:rPr>
      </w:pPr>
    </w:p>
    <w:p w14:paraId="7EC35CEC" w14:textId="40475466" w:rsidR="00DD10D0" w:rsidRPr="00386641" w:rsidRDefault="00DD10D0" w:rsidP="00DD10D0">
      <w:pPr>
        <w:rPr>
          <w:rFonts w:ascii="Times New Roman" w:hAnsi="Times New Roman" w:cs="Times New Roman"/>
          <w:b/>
          <w:sz w:val="24"/>
        </w:rPr>
      </w:pPr>
      <w:r w:rsidRPr="00386641">
        <w:rPr>
          <w:rFonts w:ascii="Times New Roman" w:hAnsi="Times New Roman" w:cs="Times New Roman"/>
          <w:b/>
          <w:sz w:val="24"/>
        </w:rPr>
        <w:lastRenderedPageBreak/>
        <w:t xml:space="preserve">V. </w:t>
      </w:r>
      <w:r w:rsidR="00C738AC">
        <w:rPr>
          <w:rFonts w:ascii="Times New Roman" w:hAnsi="Times New Roman" w:cs="Times New Roman"/>
          <w:b/>
          <w:sz w:val="24"/>
        </w:rPr>
        <w:t>GIẢI</w:t>
      </w:r>
      <w:r w:rsidR="00386641" w:rsidRPr="00386641">
        <w:rPr>
          <w:rFonts w:ascii="Times New Roman" w:hAnsi="Times New Roman" w:cs="Times New Roman"/>
          <w:b/>
          <w:sz w:val="24"/>
        </w:rPr>
        <w:t xml:space="preserve"> THƯỞNG:</w:t>
      </w:r>
    </w:p>
    <w:p w14:paraId="1FED4AC9" w14:textId="40AAF01E" w:rsidR="00C738AC" w:rsidRPr="00DC0770" w:rsidRDefault="00C738AC" w:rsidP="00DC0770">
      <w:pPr>
        <w:spacing w:after="120"/>
        <w:rPr>
          <w:rFonts w:ascii="Times New Roman" w:eastAsia="Times New Roman" w:hAnsi="Times New Roman" w:cs="Times New Roman"/>
          <w:sz w:val="26"/>
          <w:szCs w:val="26"/>
        </w:rPr>
      </w:pPr>
      <w:r w:rsidRPr="00DC0770">
        <w:rPr>
          <w:rFonts w:ascii="Times New Roman" w:eastAsia="Times New Roman" w:hAnsi="Times New Roman" w:cs="Times New Roman"/>
          <w:sz w:val="26"/>
          <w:szCs w:val="26"/>
        </w:rPr>
        <w:t xml:space="preserve">1. </w:t>
      </w:r>
      <w:r w:rsidRPr="00C61F74">
        <w:rPr>
          <w:rFonts w:ascii="Times New Roman" w:eastAsia="Times New Roman" w:hAnsi="Times New Roman" w:cs="Times New Roman"/>
          <w:b/>
          <w:bCs/>
          <w:i/>
          <w:iCs/>
          <w:sz w:val="26"/>
          <w:szCs w:val="26"/>
        </w:rPr>
        <w:t>Nội dung đơn nam; đơn nữ</w:t>
      </w:r>
      <w:r w:rsidRPr="00DC0770">
        <w:rPr>
          <w:rFonts w:ascii="Times New Roman" w:eastAsia="Times New Roman" w:hAnsi="Times New Roman" w:cs="Times New Roman"/>
          <w:sz w:val="26"/>
          <w:szCs w:val="26"/>
        </w:rPr>
        <w:t xml:space="preserve"> : mỗi nội dung có 4 giải</w:t>
      </w:r>
    </w:p>
    <w:p w14:paraId="6D5ABC10" w14:textId="527B85F0" w:rsidR="00C738AC" w:rsidRPr="00DC0770" w:rsidRDefault="00C738AC" w:rsidP="0054111E">
      <w:pPr>
        <w:spacing w:after="120"/>
        <w:ind w:left="720" w:hanging="436"/>
        <w:rPr>
          <w:rFonts w:ascii="Times New Roman" w:eastAsia="Times New Roman" w:hAnsi="Times New Roman" w:cs="Times New Roman"/>
          <w:sz w:val="26"/>
          <w:szCs w:val="26"/>
        </w:rPr>
      </w:pPr>
      <w:r w:rsidRPr="00DC0770">
        <w:rPr>
          <w:rFonts w:ascii="Times New Roman" w:eastAsia="Times New Roman" w:hAnsi="Times New Roman" w:cs="Times New Roman"/>
          <w:sz w:val="26"/>
          <w:szCs w:val="26"/>
        </w:rPr>
        <w:t xml:space="preserve">- Hạng nhất : </w:t>
      </w:r>
      <w:r w:rsidR="00DC0770" w:rsidRPr="00DC0770">
        <w:rPr>
          <w:rFonts w:ascii="Times New Roman" w:eastAsia="Times New Roman" w:hAnsi="Times New Roman" w:cs="Times New Roman"/>
          <w:sz w:val="26"/>
          <w:szCs w:val="26"/>
        </w:rPr>
        <w:t>2</w:t>
      </w:r>
      <w:r w:rsidRPr="00DC0770">
        <w:rPr>
          <w:rFonts w:ascii="Times New Roman" w:eastAsia="Times New Roman" w:hAnsi="Times New Roman" w:cs="Times New Roman"/>
          <w:sz w:val="26"/>
          <w:szCs w:val="26"/>
        </w:rPr>
        <w:t>.000.000 đồng và huy chương vàng</w:t>
      </w:r>
    </w:p>
    <w:p w14:paraId="4CED90BF" w14:textId="6CE4C22E" w:rsidR="00C738AC" w:rsidRPr="00DC0770" w:rsidRDefault="00C738AC" w:rsidP="0054111E">
      <w:pPr>
        <w:spacing w:after="120"/>
        <w:ind w:left="720" w:hanging="436"/>
        <w:rPr>
          <w:rFonts w:ascii="Times New Roman" w:eastAsia="Times New Roman" w:hAnsi="Times New Roman" w:cs="Times New Roman"/>
          <w:sz w:val="26"/>
          <w:szCs w:val="26"/>
        </w:rPr>
      </w:pPr>
      <w:r w:rsidRPr="00DC0770">
        <w:rPr>
          <w:rFonts w:ascii="Times New Roman" w:eastAsia="Times New Roman" w:hAnsi="Times New Roman" w:cs="Times New Roman"/>
          <w:sz w:val="26"/>
          <w:szCs w:val="26"/>
        </w:rPr>
        <w:t xml:space="preserve">- Hạng nhì : </w:t>
      </w:r>
      <w:r w:rsidR="00DC0770" w:rsidRPr="00DC0770">
        <w:rPr>
          <w:rFonts w:ascii="Times New Roman" w:eastAsia="Times New Roman" w:hAnsi="Times New Roman" w:cs="Times New Roman"/>
          <w:sz w:val="26"/>
          <w:szCs w:val="26"/>
        </w:rPr>
        <w:t>1</w:t>
      </w:r>
      <w:r w:rsidRPr="00DC0770">
        <w:rPr>
          <w:rFonts w:ascii="Times New Roman" w:eastAsia="Times New Roman" w:hAnsi="Times New Roman" w:cs="Times New Roman"/>
          <w:sz w:val="26"/>
          <w:szCs w:val="26"/>
        </w:rPr>
        <w:t>.000.000 đồng và huy chương bac</w:t>
      </w:r>
    </w:p>
    <w:p w14:paraId="50D6CE9F" w14:textId="4B847C93" w:rsidR="00C738AC" w:rsidRPr="00DC0770" w:rsidRDefault="00C738AC" w:rsidP="0054111E">
      <w:pPr>
        <w:spacing w:after="120"/>
        <w:ind w:left="720" w:hanging="436"/>
        <w:rPr>
          <w:rFonts w:ascii="Times New Roman" w:eastAsia="Times New Roman" w:hAnsi="Times New Roman" w:cs="Times New Roman"/>
          <w:sz w:val="26"/>
          <w:szCs w:val="26"/>
        </w:rPr>
      </w:pPr>
      <w:r w:rsidRPr="00DC0770">
        <w:rPr>
          <w:rFonts w:ascii="Times New Roman" w:eastAsia="Times New Roman" w:hAnsi="Times New Roman" w:cs="Times New Roman"/>
          <w:sz w:val="26"/>
          <w:szCs w:val="26"/>
        </w:rPr>
        <w:t xml:space="preserve">- Đồng Hạng ba : </w:t>
      </w:r>
      <w:r w:rsidR="00DC0770" w:rsidRPr="00DC0770">
        <w:rPr>
          <w:rFonts w:ascii="Times New Roman" w:eastAsia="Times New Roman" w:hAnsi="Times New Roman" w:cs="Times New Roman"/>
          <w:sz w:val="26"/>
          <w:szCs w:val="26"/>
        </w:rPr>
        <w:t>5</w:t>
      </w:r>
      <w:r w:rsidRPr="00DC0770">
        <w:rPr>
          <w:rFonts w:ascii="Times New Roman" w:eastAsia="Times New Roman" w:hAnsi="Times New Roman" w:cs="Times New Roman"/>
          <w:sz w:val="26"/>
          <w:szCs w:val="26"/>
        </w:rPr>
        <w:t>00.000 đồng</w:t>
      </w:r>
      <w:r w:rsidR="00DC0770" w:rsidRPr="00DC0770">
        <w:rPr>
          <w:rFonts w:ascii="Times New Roman" w:eastAsia="Times New Roman" w:hAnsi="Times New Roman" w:cs="Times New Roman"/>
          <w:sz w:val="26"/>
          <w:szCs w:val="26"/>
        </w:rPr>
        <w:t>/ giải</w:t>
      </w:r>
      <w:r w:rsidRPr="00DC0770">
        <w:rPr>
          <w:rFonts w:ascii="Times New Roman" w:eastAsia="Times New Roman" w:hAnsi="Times New Roman" w:cs="Times New Roman"/>
          <w:sz w:val="26"/>
          <w:szCs w:val="26"/>
        </w:rPr>
        <w:t xml:space="preserve"> và huy chương đồng</w:t>
      </w:r>
    </w:p>
    <w:p w14:paraId="5BC17E6E" w14:textId="36D2AA92" w:rsidR="00C738AC" w:rsidRPr="00DC0770" w:rsidRDefault="00C738AC" w:rsidP="00DC0770">
      <w:pPr>
        <w:spacing w:after="120"/>
        <w:rPr>
          <w:rFonts w:ascii="Times New Roman" w:eastAsia="Times New Roman" w:hAnsi="Times New Roman" w:cs="Times New Roman"/>
          <w:sz w:val="26"/>
          <w:szCs w:val="26"/>
        </w:rPr>
      </w:pPr>
      <w:r w:rsidRPr="00DC0770">
        <w:rPr>
          <w:rFonts w:ascii="Times New Roman" w:eastAsia="Times New Roman" w:hAnsi="Times New Roman" w:cs="Times New Roman"/>
          <w:sz w:val="26"/>
          <w:szCs w:val="26"/>
        </w:rPr>
        <w:t xml:space="preserve"> </w:t>
      </w:r>
      <w:r w:rsidR="00DC0770">
        <w:rPr>
          <w:rFonts w:ascii="Times New Roman" w:eastAsia="Times New Roman" w:hAnsi="Times New Roman" w:cs="Times New Roman"/>
          <w:sz w:val="26"/>
          <w:szCs w:val="26"/>
        </w:rPr>
        <w:t>2</w:t>
      </w:r>
      <w:r w:rsidRPr="00DC0770">
        <w:rPr>
          <w:rFonts w:ascii="Times New Roman" w:eastAsia="Times New Roman" w:hAnsi="Times New Roman" w:cs="Times New Roman"/>
          <w:sz w:val="26"/>
          <w:szCs w:val="26"/>
        </w:rPr>
        <w:t xml:space="preserve">. </w:t>
      </w:r>
      <w:r w:rsidRPr="00C61F74">
        <w:rPr>
          <w:rFonts w:ascii="Times New Roman" w:eastAsia="Times New Roman" w:hAnsi="Times New Roman" w:cs="Times New Roman"/>
          <w:b/>
          <w:bCs/>
          <w:i/>
          <w:iCs/>
          <w:sz w:val="26"/>
          <w:szCs w:val="26"/>
        </w:rPr>
        <w:t>Nội dung đôi nam; đôi nam nữ; đôi nữ</w:t>
      </w:r>
      <w:r w:rsidRPr="00DC0770">
        <w:rPr>
          <w:rFonts w:ascii="Times New Roman" w:eastAsia="Times New Roman" w:hAnsi="Times New Roman" w:cs="Times New Roman"/>
          <w:sz w:val="26"/>
          <w:szCs w:val="26"/>
        </w:rPr>
        <w:t xml:space="preserve"> : mỗi nội dung có </w:t>
      </w:r>
      <w:r w:rsidR="00DC0770" w:rsidRPr="00DC0770">
        <w:rPr>
          <w:rFonts w:ascii="Times New Roman" w:eastAsia="Times New Roman" w:hAnsi="Times New Roman" w:cs="Times New Roman"/>
          <w:sz w:val="26"/>
          <w:szCs w:val="26"/>
        </w:rPr>
        <w:t>4</w:t>
      </w:r>
      <w:r w:rsidRPr="00DC0770">
        <w:rPr>
          <w:rFonts w:ascii="Times New Roman" w:eastAsia="Times New Roman" w:hAnsi="Times New Roman" w:cs="Times New Roman"/>
          <w:sz w:val="26"/>
          <w:szCs w:val="26"/>
        </w:rPr>
        <w:t xml:space="preserve"> giải  </w:t>
      </w:r>
    </w:p>
    <w:p w14:paraId="291C258B" w14:textId="77777777" w:rsidR="00C738AC" w:rsidRPr="00DC0770" w:rsidRDefault="00C738AC" w:rsidP="0054111E">
      <w:pPr>
        <w:spacing w:after="120"/>
        <w:ind w:left="720" w:hanging="436"/>
        <w:rPr>
          <w:rFonts w:ascii="Times New Roman" w:eastAsia="Times New Roman" w:hAnsi="Times New Roman" w:cs="Times New Roman"/>
          <w:sz w:val="26"/>
          <w:szCs w:val="26"/>
        </w:rPr>
      </w:pPr>
      <w:r w:rsidRPr="00DC0770">
        <w:rPr>
          <w:rFonts w:ascii="Times New Roman" w:eastAsia="Times New Roman" w:hAnsi="Times New Roman" w:cs="Times New Roman"/>
          <w:sz w:val="26"/>
          <w:szCs w:val="26"/>
        </w:rPr>
        <w:t>- Hạng nhất : 4.000.000 đồng và huy chương vàng</w:t>
      </w:r>
    </w:p>
    <w:p w14:paraId="37D90855" w14:textId="77777777" w:rsidR="00C738AC" w:rsidRPr="00DC0770" w:rsidRDefault="00C738AC" w:rsidP="0054111E">
      <w:pPr>
        <w:spacing w:after="120"/>
        <w:ind w:left="720" w:hanging="436"/>
        <w:rPr>
          <w:rFonts w:ascii="Times New Roman" w:eastAsia="Times New Roman" w:hAnsi="Times New Roman" w:cs="Times New Roman"/>
          <w:sz w:val="26"/>
          <w:szCs w:val="26"/>
        </w:rPr>
      </w:pPr>
      <w:r w:rsidRPr="00DC0770">
        <w:rPr>
          <w:rFonts w:ascii="Times New Roman" w:eastAsia="Times New Roman" w:hAnsi="Times New Roman" w:cs="Times New Roman"/>
          <w:sz w:val="26"/>
          <w:szCs w:val="26"/>
        </w:rPr>
        <w:t>- Hạng nhì : 2.000.000 đồng và huy chương bac</w:t>
      </w:r>
    </w:p>
    <w:p w14:paraId="1C217F9F" w14:textId="763D2D0D" w:rsidR="00C738AC" w:rsidRPr="00DC0770" w:rsidRDefault="00C738AC" w:rsidP="0054111E">
      <w:pPr>
        <w:spacing w:after="120"/>
        <w:ind w:left="720" w:hanging="436"/>
        <w:rPr>
          <w:rFonts w:ascii="Times New Roman" w:eastAsia="Times New Roman" w:hAnsi="Times New Roman" w:cs="Times New Roman"/>
          <w:sz w:val="26"/>
          <w:szCs w:val="26"/>
        </w:rPr>
      </w:pPr>
      <w:r w:rsidRPr="00DC0770">
        <w:rPr>
          <w:rFonts w:ascii="Times New Roman" w:eastAsia="Times New Roman" w:hAnsi="Times New Roman" w:cs="Times New Roman"/>
          <w:sz w:val="26"/>
          <w:szCs w:val="26"/>
        </w:rPr>
        <w:t xml:space="preserve">- </w:t>
      </w:r>
      <w:r w:rsidR="00DC0770" w:rsidRPr="00DC0770">
        <w:rPr>
          <w:rFonts w:ascii="Times New Roman" w:eastAsia="Times New Roman" w:hAnsi="Times New Roman" w:cs="Times New Roman"/>
          <w:sz w:val="26"/>
          <w:szCs w:val="26"/>
        </w:rPr>
        <w:t>Đồng h</w:t>
      </w:r>
      <w:r w:rsidRPr="00DC0770">
        <w:rPr>
          <w:rFonts w:ascii="Times New Roman" w:eastAsia="Times New Roman" w:hAnsi="Times New Roman" w:cs="Times New Roman"/>
          <w:sz w:val="26"/>
          <w:szCs w:val="26"/>
        </w:rPr>
        <w:t>ạng ba : 1.000.000 đồng</w:t>
      </w:r>
      <w:r w:rsidR="00DC0770" w:rsidRPr="00DC0770">
        <w:rPr>
          <w:rFonts w:ascii="Times New Roman" w:eastAsia="Times New Roman" w:hAnsi="Times New Roman" w:cs="Times New Roman"/>
          <w:sz w:val="26"/>
          <w:szCs w:val="26"/>
        </w:rPr>
        <w:t>/ giải</w:t>
      </w:r>
      <w:r w:rsidRPr="00DC0770">
        <w:rPr>
          <w:rFonts w:ascii="Times New Roman" w:eastAsia="Times New Roman" w:hAnsi="Times New Roman" w:cs="Times New Roman"/>
          <w:sz w:val="26"/>
          <w:szCs w:val="26"/>
        </w:rPr>
        <w:t xml:space="preserve"> và huy chương đồng</w:t>
      </w:r>
    </w:p>
    <w:p w14:paraId="251A57E1" w14:textId="1E387D82" w:rsidR="00B54E94" w:rsidRPr="00386641" w:rsidRDefault="00386641" w:rsidP="0041765F">
      <w:pPr>
        <w:rPr>
          <w:rFonts w:ascii="Times New Roman" w:hAnsi="Times New Roman" w:cs="Times New Roman"/>
          <w:b/>
          <w:sz w:val="24"/>
        </w:rPr>
      </w:pPr>
      <w:r w:rsidRPr="00386641">
        <w:rPr>
          <w:rFonts w:ascii="Times New Roman" w:hAnsi="Times New Roman" w:cs="Times New Roman"/>
          <w:b/>
          <w:sz w:val="24"/>
        </w:rPr>
        <w:t>VI.</w:t>
      </w:r>
      <w:r w:rsidR="008D3977">
        <w:rPr>
          <w:rFonts w:ascii="Times New Roman" w:hAnsi="Times New Roman" w:cs="Times New Roman"/>
          <w:b/>
          <w:sz w:val="24"/>
        </w:rPr>
        <w:t xml:space="preserve"> </w:t>
      </w:r>
      <w:r w:rsidR="00B20004">
        <w:rPr>
          <w:rFonts w:ascii="Times New Roman" w:hAnsi="Times New Roman" w:cs="Times New Roman"/>
          <w:b/>
          <w:sz w:val="24"/>
        </w:rPr>
        <w:t>LIÊN HỆ</w:t>
      </w:r>
      <w:r w:rsidRPr="00386641">
        <w:rPr>
          <w:rFonts w:ascii="Times New Roman" w:hAnsi="Times New Roman" w:cs="Times New Roman"/>
          <w:b/>
          <w:sz w:val="24"/>
        </w:rPr>
        <w:t>:</w:t>
      </w:r>
    </w:p>
    <w:p w14:paraId="2D5C19F4" w14:textId="2E16BDAE" w:rsidR="00B20004" w:rsidRPr="00B20004" w:rsidRDefault="00B20004" w:rsidP="00B20004">
      <w:pPr>
        <w:spacing w:before="80" w:after="80"/>
        <w:ind w:firstLine="284"/>
        <w:jc w:val="both"/>
        <w:rPr>
          <w:rFonts w:ascii="Times New Roman" w:hAnsi="Times New Roman" w:cs="Times New Roman"/>
          <w:sz w:val="26"/>
          <w:szCs w:val="26"/>
        </w:rPr>
      </w:pPr>
      <w:r w:rsidRPr="00C14B15">
        <w:rPr>
          <w:rFonts w:ascii="Times New Roman" w:eastAsia="Times New Roman" w:hAnsi="Times New Roman" w:cs="Times New Roman"/>
          <w:b/>
          <w:bCs/>
          <w:i/>
          <w:iCs/>
          <w:sz w:val="26"/>
          <w:szCs w:val="26"/>
        </w:rPr>
        <w:t>- Đăng ký</w:t>
      </w:r>
      <w:r w:rsidRPr="00B20004">
        <w:rPr>
          <w:rFonts w:ascii="Times New Roman" w:eastAsia="Times New Roman" w:hAnsi="Times New Roman" w:cs="Times New Roman"/>
          <w:sz w:val="26"/>
          <w:szCs w:val="26"/>
        </w:rPr>
        <w:t xml:space="preserve">: </w:t>
      </w:r>
      <w:r w:rsidR="004108D6">
        <w:rPr>
          <w:rFonts w:ascii="Times New Roman" w:eastAsia="Times New Roman" w:hAnsi="Times New Roman" w:cs="Times New Roman"/>
          <w:sz w:val="26"/>
          <w:szCs w:val="26"/>
        </w:rPr>
        <w:t xml:space="preserve">Đăng ký theo </w:t>
      </w:r>
      <w:r w:rsidR="004108D6" w:rsidRPr="004108D6">
        <w:rPr>
          <w:rFonts w:ascii="Times New Roman" w:eastAsia="Times New Roman" w:hAnsi="Times New Roman" w:cs="Times New Roman"/>
          <w:i/>
          <w:iCs/>
          <w:color w:val="0000FF"/>
          <w:sz w:val="26"/>
          <w:szCs w:val="26"/>
        </w:rPr>
        <w:t>mẫu đăng ký</w:t>
      </w:r>
      <w:r w:rsidR="004108D6">
        <w:rPr>
          <w:rFonts w:ascii="Times New Roman" w:eastAsia="Times New Roman" w:hAnsi="Times New Roman" w:cs="Times New Roman"/>
          <w:sz w:val="26"/>
          <w:szCs w:val="26"/>
        </w:rPr>
        <w:t xml:space="preserve">  bên dưới cho </w:t>
      </w:r>
      <w:r w:rsidRPr="00B20004">
        <w:rPr>
          <w:rFonts w:ascii="Times New Roman" w:eastAsia="Times New Roman" w:hAnsi="Times New Roman" w:cs="Times New Roman"/>
          <w:sz w:val="26"/>
          <w:szCs w:val="26"/>
        </w:rPr>
        <w:t>Mr. Tuấn Anh – 0984 876 142, email</w:t>
      </w:r>
      <w:r>
        <w:rPr>
          <w:sz w:val="26"/>
          <w:szCs w:val="26"/>
        </w:rPr>
        <w:t xml:space="preserve">: </w:t>
      </w:r>
      <w:hyperlink r:id="rId9" w:history="1">
        <w:r w:rsidRPr="00B20004">
          <w:rPr>
            <w:rStyle w:val="Hyperlink"/>
            <w:rFonts w:ascii="Times New Roman" w:hAnsi="Times New Roman" w:cs="Times New Roman"/>
            <w:sz w:val="26"/>
            <w:szCs w:val="26"/>
          </w:rPr>
          <w:t>ttanh@qtsc.com.vn</w:t>
        </w:r>
      </w:hyperlink>
    </w:p>
    <w:p w14:paraId="415C609C" w14:textId="32C45A5E" w:rsidR="00B20004" w:rsidRDefault="00B20004" w:rsidP="00B20004">
      <w:pPr>
        <w:spacing w:before="80" w:after="80"/>
        <w:ind w:firstLine="284"/>
        <w:jc w:val="both"/>
        <w:rPr>
          <w:rStyle w:val="Hyperlink"/>
          <w:rFonts w:ascii="Times New Roman" w:hAnsi="Times New Roman" w:cs="Times New Roman"/>
          <w:sz w:val="26"/>
          <w:szCs w:val="26"/>
        </w:rPr>
      </w:pPr>
      <w:r w:rsidRPr="005E37F6">
        <w:rPr>
          <w:b/>
          <w:bCs/>
          <w:sz w:val="26"/>
          <w:szCs w:val="26"/>
        </w:rPr>
        <w:t xml:space="preserve">- </w:t>
      </w:r>
      <w:r w:rsidRPr="00C14B15">
        <w:rPr>
          <w:rFonts w:ascii="Times New Roman" w:eastAsia="Times New Roman" w:hAnsi="Times New Roman" w:cs="Times New Roman"/>
          <w:b/>
          <w:bCs/>
          <w:i/>
          <w:iCs/>
          <w:sz w:val="26"/>
          <w:szCs w:val="26"/>
        </w:rPr>
        <w:t>Đóng lệ phí</w:t>
      </w:r>
      <w:r w:rsidRPr="00B20004">
        <w:rPr>
          <w:rFonts w:ascii="Times New Roman" w:eastAsia="Times New Roman" w:hAnsi="Times New Roman" w:cs="Times New Roman"/>
          <w:sz w:val="26"/>
          <w:szCs w:val="26"/>
        </w:rPr>
        <w:t>: Mrs. Hồng Anh – 0976 216 377, email</w:t>
      </w:r>
      <w:r w:rsidRPr="00754503">
        <w:rPr>
          <w:sz w:val="26"/>
          <w:szCs w:val="26"/>
        </w:rPr>
        <w:t xml:space="preserve"> </w:t>
      </w:r>
      <w:hyperlink r:id="rId10" w:history="1">
        <w:r w:rsidRPr="00B20004">
          <w:rPr>
            <w:rStyle w:val="Hyperlink"/>
            <w:rFonts w:ascii="Times New Roman" w:hAnsi="Times New Roman" w:cs="Times New Roman"/>
            <w:sz w:val="26"/>
            <w:szCs w:val="26"/>
          </w:rPr>
          <w:t>honganh@qtsc.com.vn</w:t>
        </w:r>
      </w:hyperlink>
    </w:p>
    <w:p w14:paraId="7D717A71" w14:textId="77777777" w:rsidR="0059428C" w:rsidRDefault="0059428C" w:rsidP="0059428C">
      <w:pPr>
        <w:ind w:left="567"/>
        <w:rPr>
          <w:rFonts w:ascii="Times New Roman" w:eastAsia="Times New Roman" w:hAnsi="Times New Roman" w:cs="Times New Roman"/>
          <w:sz w:val="26"/>
          <w:szCs w:val="26"/>
        </w:rPr>
      </w:pPr>
      <w:bookmarkStart w:id="0" w:name="_Hlk181195736"/>
      <w:r w:rsidRPr="00C738AC">
        <w:rPr>
          <w:rFonts w:ascii="Times New Roman" w:eastAsia="Times New Roman" w:hAnsi="Times New Roman" w:cs="Times New Roman"/>
          <w:sz w:val="26"/>
          <w:szCs w:val="26"/>
        </w:rPr>
        <w:t>Số tài khoản</w:t>
      </w:r>
      <w:r>
        <w:rPr>
          <w:rFonts w:ascii="Times New Roman" w:eastAsia="Times New Roman" w:hAnsi="Times New Roman" w:cs="Times New Roman"/>
          <w:sz w:val="26"/>
          <w:szCs w:val="26"/>
        </w:rPr>
        <w:t xml:space="preserve"> </w:t>
      </w:r>
      <w:r w:rsidRPr="00C738AC">
        <w:rPr>
          <w:rFonts w:ascii="Times New Roman" w:eastAsia="Times New Roman" w:hAnsi="Times New Roman" w:cs="Times New Roman"/>
          <w:sz w:val="26"/>
          <w:szCs w:val="26"/>
        </w:rPr>
        <w:t>6150290000140 - Ngân hàng Nông nghiệp và Phát triển Nông thôn (Agribank), CN Xuyên Á.</w:t>
      </w:r>
    </w:p>
    <w:p w14:paraId="0573423B" w14:textId="77777777" w:rsidR="0059428C" w:rsidRPr="00C738AC" w:rsidRDefault="0059428C" w:rsidP="0059428C">
      <w:pPr>
        <w:ind w:left="567"/>
        <w:rPr>
          <w:rFonts w:ascii="Times New Roman" w:eastAsia="Times New Roman" w:hAnsi="Times New Roman" w:cs="Times New Roman"/>
          <w:sz w:val="26"/>
          <w:szCs w:val="26"/>
        </w:rPr>
      </w:pPr>
      <w:r w:rsidRPr="00C738AC">
        <w:rPr>
          <w:rFonts w:ascii="Times New Roman" w:eastAsia="Times New Roman" w:hAnsi="Times New Roman" w:cs="Times New Roman"/>
          <w:sz w:val="26"/>
          <w:szCs w:val="26"/>
        </w:rPr>
        <w:t>Công Đoàn Cơ sở Công ty TNHH MTV Phát triển CVPM Quang Trung</w:t>
      </w:r>
    </w:p>
    <w:p w14:paraId="31C08A9B" w14:textId="77777777" w:rsidR="0059428C" w:rsidRPr="0054111E" w:rsidRDefault="0059428C" w:rsidP="0059428C">
      <w:pPr>
        <w:ind w:left="567"/>
        <w:rPr>
          <w:rFonts w:ascii="Times New Roman" w:eastAsia="Times New Roman" w:hAnsi="Times New Roman" w:cs="Times New Roman"/>
          <w:i/>
          <w:iCs/>
          <w:sz w:val="26"/>
          <w:szCs w:val="26"/>
        </w:rPr>
      </w:pPr>
      <w:bookmarkStart w:id="1" w:name="_Hlk181195882"/>
      <w:bookmarkEnd w:id="0"/>
      <w:r w:rsidRPr="0054111E">
        <w:rPr>
          <w:rFonts w:ascii="Times New Roman" w:eastAsia="Times New Roman" w:hAnsi="Times New Roman" w:cs="Times New Roman"/>
          <w:i/>
          <w:iCs/>
          <w:sz w:val="26"/>
          <w:szCs w:val="26"/>
        </w:rPr>
        <w:t>(Khoản lệ phí này không cấp hoá đơn, chỉ cấp phiếu thu hoặc biên nhận)</w:t>
      </w:r>
    </w:p>
    <w:bookmarkEnd w:id="1"/>
    <w:p w14:paraId="12A9BB8A" w14:textId="56ED7804" w:rsidR="00386641" w:rsidRDefault="00B20004" w:rsidP="00B20004">
      <w:pPr>
        <w:spacing w:after="120"/>
        <w:ind w:firstLine="284"/>
        <w:rPr>
          <w:rStyle w:val="Hyperlink"/>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14B15" w:rsidRPr="00C14B15">
        <w:rPr>
          <w:rFonts w:ascii="Times New Roman" w:eastAsia="Times New Roman" w:hAnsi="Times New Roman" w:cs="Times New Roman"/>
          <w:b/>
          <w:bCs/>
          <w:i/>
          <w:iCs/>
          <w:sz w:val="26"/>
          <w:szCs w:val="26"/>
        </w:rPr>
        <w:t>Các nội dung khác</w:t>
      </w:r>
      <w:r w:rsidR="00C14B15">
        <w:rPr>
          <w:rFonts w:ascii="Times New Roman" w:eastAsia="Times New Roman" w:hAnsi="Times New Roman" w:cs="Times New Roman"/>
          <w:sz w:val="26"/>
          <w:szCs w:val="26"/>
        </w:rPr>
        <w:t xml:space="preserve">: Mrs. Thu Thuỷ - 08 888 77630, email </w:t>
      </w:r>
      <w:hyperlink r:id="rId11" w:history="1">
        <w:r w:rsidR="00C14B15" w:rsidRPr="00FD73E4">
          <w:rPr>
            <w:rStyle w:val="Hyperlink"/>
            <w:rFonts w:ascii="Times New Roman" w:eastAsia="Times New Roman" w:hAnsi="Times New Roman" w:cs="Times New Roman"/>
            <w:sz w:val="26"/>
            <w:szCs w:val="26"/>
          </w:rPr>
          <w:t>thuykt@qtsc.com.vn</w:t>
        </w:r>
      </w:hyperlink>
    </w:p>
    <w:p w14:paraId="0D571479" w14:textId="77777777" w:rsidR="004108D6" w:rsidRDefault="004108D6" w:rsidP="00B20004">
      <w:pPr>
        <w:spacing w:after="120"/>
        <w:ind w:firstLine="284"/>
        <w:rPr>
          <w:rStyle w:val="Hyperlink"/>
          <w:rFonts w:ascii="Times New Roman" w:eastAsia="Times New Roman" w:hAnsi="Times New Roman" w:cs="Times New Roman"/>
          <w:sz w:val="26"/>
          <w:szCs w:val="26"/>
        </w:rPr>
      </w:pPr>
    </w:p>
    <w:p w14:paraId="4FF5E83E" w14:textId="77777777" w:rsidR="00514609" w:rsidRDefault="00514609" w:rsidP="00B20004">
      <w:pPr>
        <w:spacing w:after="120"/>
        <w:ind w:firstLine="284"/>
        <w:rPr>
          <w:rStyle w:val="Hyperlink"/>
          <w:rFonts w:ascii="Times New Roman" w:eastAsia="Times New Roman" w:hAnsi="Times New Roman" w:cs="Times New Roman"/>
          <w:sz w:val="26"/>
          <w:szCs w:val="26"/>
        </w:rPr>
      </w:pPr>
    </w:p>
    <w:p w14:paraId="4F9E03C0" w14:textId="77777777" w:rsidR="0059428C" w:rsidRDefault="0059428C" w:rsidP="00B20004">
      <w:pPr>
        <w:spacing w:after="120"/>
        <w:ind w:firstLine="284"/>
        <w:rPr>
          <w:rStyle w:val="Hyperlink"/>
          <w:rFonts w:ascii="Times New Roman" w:eastAsia="Times New Roman" w:hAnsi="Times New Roman" w:cs="Times New Roman"/>
          <w:sz w:val="26"/>
          <w:szCs w:val="26"/>
        </w:rPr>
      </w:pPr>
    </w:p>
    <w:p w14:paraId="1890A30F" w14:textId="3A11D4C5" w:rsidR="004108D6" w:rsidRPr="004108D6" w:rsidRDefault="004108D6" w:rsidP="004108D6">
      <w:pPr>
        <w:spacing w:after="120"/>
        <w:ind w:firstLine="284"/>
        <w:jc w:val="center"/>
        <w:rPr>
          <w:rStyle w:val="Hyperlink"/>
          <w:rFonts w:ascii="Times New Roman" w:eastAsia="Times New Roman" w:hAnsi="Times New Roman" w:cs="Times New Roman"/>
          <w:i/>
          <w:iCs/>
          <w:sz w:val="26"/>
          <w:szCs w:val="26"/>
          <w:u w:val="none"/>
        </w:rPr>
      </w:pPr>
      <w:r w:rsidRPr="004108D6">
        <w:rPr>
          <w:rStyle w:val="Hyperlink"/>
          <w:rFonts w:ascii="Times New Roman" w:eastAsia="Times New Roman" w:hAnsi="Times New Roman" w:cs="Times New Roman"/>
          <w:i/>
          <w:iCs/>
          <w:sz w:val="26"/>
          <w:szCs w:val="26"/>
          <w:u w:val="none"/>
        </w:rPr>
        <w:t>(Mẫu đăng ký)</w:t>
      </w:r>
    </w:p>
    <w:p w14:paraId="3B6A2275" w14:textId="1D030983" w:rsidR="004108D6" w:rsidRPr="004108D6" w:rsidRDefault="004108D6" w:rsidP="004108D6">
      <w:pPr>
        <w:spacing w:after="120"/>
        <w:ind w:firstLine="284"/>
        <w:jc w:val="center"/>
        <w:rPr>
          <w:rStyle w:val="Hyperlink"/>
          <w:rFonts w:ascii="Times New Roman" w:eastAsia="Times New Roman" w:hAnsi="Times New Roman" w:cs="Times New Roman"/>
          <w:color w:val="auto"/>
          <w:sz w:val="32"/>
          <w:szCs w:val="32"/>
          <w:u w:val="none"/>
        </w:rPr>
      </w:pPr>
      <w:r w:rsidRPr="004108D6">
        <w:rPr>
          <w:rStyle w:val="Hyperlink"/>
          <w:rFonts w:ascii="Times New Roman" w:eastAsia="Times New Roman" w:hAnsi="Times New Roman" w:cs="Times New Roman"/>
          <w:color w:val="auto"/>
          <w:sz w:val="32"/>
          <w:szCs w:val="32"/>
          <w:u w:val="none"/>
        </w:rPr>
        <w:t>ĐĂNG KÝ THAM GIA BỘ MÔN CẦU LÔNG</w:t>
      </w:r>
    </w:p>
    <w:p w14:paraId="59CCB41A" w14:textId="26502EEA" w:rsidR="004108D6" w:rsidRPr="004108D6" w:rsidRDefault="004108D6" w:rsidP="004108D6">
      <w:pPr>
        <w:spacing w:after="120"/>
        <w:ind w:firstLine="284"/>
        <w:jc w:val="center"/>
        <w:rPr>
          <w:rStyle w:val="Hyperlink"/>
          <w:rFonts w:ascii="Times New Roman" w:eastAsia="Times New Roman" w:hAnsi="Times New Roman" w:cs="Times New Roman"/>
          <w:i/>
          <w:iCs/>
          <w:color w:val="auto"/>
          <w:sz w:val="26"/>
          <w:szCs w:val="26"/>
          <w:u w:val="none"/>
        </w:rPr>
      </w:pPr>
      <w:r w:rsidRPr="004108D6">
        <w:rPr>
          <w:rStyle w:val="Hyperlink"/>
          <w:rFonts w:ascii="Times New Roman" w:eastAsia="Times New Roman" w:hAnsi="Times New Roman" w:cs="Times New Roman"/>
          <w:i/>
          <w:iCs/>
          <w:color w:val="auto"/>
          <w:sz w:val="26"/>
          <w:szCs w:val="26"/>
          <w:u w:val="none"/>
        </w:rPr>
        <w:t>Hội thao Khu Công viên Phần mềm Quang Trung</w:t>
      </w:r>
    </w:p>
    <w:p w14:paraId="2E1F3A54" w14:textId="7F5F6026" w:rsidR="004108D6" w:rsidRPr="004108D6" w:rsidRDefault="004108D6" w:rsidP="004108D6">
      <w:pPr>
        <w:spacing w:after="120"/>
        <w:ind w:firstLine="284"/>
        <w:rPr>
          <w:rStyle w:val="Hyperlink"/>
          <w:rFonts w:ascii="Times New Roman" w:eastAsia="Times New Roman" w:hAnsi="Times New Roman" w:cs="Times New Roman"/>
          <w:color w:val="auto"/>
          <w:sz w:val="26"/>
          <w:szCs w:val="26"/>
          <w:u w:val="none"/>
        </w:rPr>
      </w:pPr>
      <w:r w:rsidRPr="004108D6">
        <w:rPr>
          <w:rStyle w:val="Hyperlink"/>
          <w:rFonts w:ascii="Times New Roman" w:eastAsia="Times New Roman" w:hAnsi="Times New Roman" w:cs="Times New Roman"/>
          <w:color w:val="auto"/>
          <w:sz w:val="26"/>
          <w:szCs w:val="26"/>
          <w:u w:val="none"/>
        </w:rPr>
        <w:t>Tên đơn vị</w:t>
      </w:r>
      <w:r>
        <w:rPr>
          <w:rStyle w:val="Hyperlink"/>
          <w:rFonts w:ascii="Times New Roman" w:eastAsia="Times New Roman" w:hAnsi="Times New Roman" w:cs="Times New Roman"/>
          <w:color w:val="auto"/>
          <w:sz w:val="26"/>
          <w:szCs w:val="26"/>
          <w:u w:val="none"/>
        </w:rPr>
        <w:t>:</w:t>
      </w:r>
    </w:p>
    <w:p w14:paraId="473A2DBA" w14:textId="7C72B8FF" w:rsidR="004108D6" w:rsidRPr="004108D6" w:rsidRDefault="004108D6" w:rsidP="004108D6">
      <w:pPr>
        <w:spacing w:after="120"/>
        <w:ind w:firstLine="284"/>
        <w:rPr>
          <w:rStyle w:val="Hyperlink"/>
          <w:rFonts w:ascii="Times New Roman" w:eastAsia="Times New Roman" w:hAnsi="Times New Roman" w:cs="Times New Roman"/>
          <w:color w:val="auto"/>
          <w:sz w:val="26"/>
          <w:szCs w:val="26"/>
          <w:u w:val="none"/>
        </w:rPr>
      </w:pPr>
      <w:r w:rsidRPr="004108D6">
        <w:rPr>
          <w:rStyle w:val="Hyperlink"/>
          <w:rFonts w:ascii="Times New Roman" w:eastAsia="Times New Roman" w:hAnsi="Times New Roman" w:cs="Times New Roman"/>
          <w:color w:val="auto"/>
          <w:sz w:val="26"/>
          <w:szCs w:val="26"/>
          <w:u w:val="none"/>
        </w:rPr>
        <w:t>HLV/ TRƯỞNG ĐOÀN</w:t>
      </w:r>
    </w:p>
    <w:tbl>
      <w:tblPr>
        <w:tblStyle w:val="TableGrid"/>
        <w:tblW w:w="0" w:type="auto"/>
        <w:tblLook w:val="04A0" w:firstRow="1" w:lastRow="0" w:firstColumn="1" w:lastColumn="0" w:noHBand="0" w:noVBand="1"/>
      </w:tblPr>
      <w:tblGrid>
        <w:gridCol w:w="1129"/>
        <w:gridCol w:w="2945"/>
        <w:gridCol w:w="2038"/>
        <w:gridCol w:w="2038"/>
        <w:gridCol w:w="2038"/>
      </w:tblGrid>
      <w:tr w:rsidR="004108D6" w:rsidRPr="004108D6" w14:paraId="2829F445" w14:textId="77777777" w:rsidTr="004108D6">
        <w:tc>
          <w:tcPr>
            <w:tcW w:w="1129" w:type="dxa"/>
          </w:tcPr>
          <w:p w14:paraId="6D2028A6" w14:textId="6DEBBDEB" w:rsidR="004108D6" w:rsidRPr="004108D6" w:rsidRDefault="004108D6" w:rsidP="004108D6">
            <w:pPr>
              <w:spacing w:after="120"/>
              <w:jc w:val="center"/>
              <w:rPr>
                <w:rFonts w:ascii="Times New Roman" w:eastAsia="Times New Roman" w:hAnsi="Times New Roman" w:cs="Times New Roman"/>
                <w:b/>
                <w:bCs/>
                <w:i/>
                <w:iCs/>
                <w:sz w:val="26"/>
                <w:szCs w:val="26"/>
              </w:rPr>
            </w:pPr>
            <w:r w:rsidRPr="004108D6">
              <w:rPr>
                <w:rFonts w:ascii="Times New Roman" w:eastAsia="Times New Roman" w:hAnsi="Times New Roman" w:cs="Times New Roman"/>
                <w:b/>
                <w:bCs/>
                <w:i/>
                <w:iCs/>
                <w:sz w:val="26"/>
                <w:szCs w:val="26"/>
              </w:rPr>
              <w:t>S</w:t>
            </w:r>
            <w:r w:rsidRPr="004108D6">
              <w:rPr>
                <w:rFonts w:ascii="Times New Roman" w:hAnsi="Times New Roman" w:cs="Times New Roman"/>
                <w:b/>
                <w:bCs/>
                <w:i/>
                <w:iCs/>
                <w:sz w:val="26"/>
                <w:szCs w:val="26"/>
              </w:rPr>
              <w:t>tt</w:t>
            </w:r>
          </w:p>
        </w:tc>
        <w:tc>
          <w:tcPr>
            <w:tcW w:w="2945" w:type="dxa"/>
          </w:tcPr>
          <w:p w14:paraId="05C4497E" w14:textId="7F0A3D8E" w:rsidR="004108D6" w:rsidRPr="004108D6" w:rsidRDefault="004108D6" w:rsidP="004108D6">
            <w:pPr>
              <w:spacing w:after="120"/>
              <w:jc w:val="center"/>
              <w:rPr>
                <w:rFonts w:ascii="Times New Roman" w:eastAsia="Times New Roman" w:hAnsi="Times New Roman" w:cs="Times New Roman"/>
                <w:b/>
                <w:bCs/>
                <w:i/>
                <w:iCs/>
                <w:sz w:val="26"/>
                <w:szCs w:val="26"/>
              </w:rPr>
            </w:pPr>
            <w:r w:rsidRPr="004108D6">
              <w:rPr>
                <w:rFonts w:ascii="Times New Roman" w:eastAsia="Times New Roman" w:hAnsi="Times New Roman" w:cs="Times New Roman"/>
                <w:b/>
                <w:bCs/>
                <w:i/>
                <w:iCs/>
                <w:sz w:val="26"/>
                <w:szCs w:val="26"/>
              </w:rPr>
              <w:t>Họ và tên</w:t>
            </w:r>
          </w:p>
        </w:tc>
        <w:tc>
          <w:tcPr>
            <w:tcW w:w="2038" w:type="dxa"/>
          </w:tcPr>
          <w:p w14:paraId="56440A83" w14:textId="15435127" w:rsidR="004108D6" w:rsidRPr="004108D6" w:rsidRDefault="004108D6" w:rsidP="004108D6">
            <w:pPr>
              <w:spacing w:after="120"/>
              <w:jc w:val="center"/>
              <w:rPr>
                <w:rFonts w:ascii="Times New Roman" w:eastAsia="Times New Roman" w:hAnsi="Times New Roman" w:cs="Times New Roman"/>
                <w:b/>
                <w:bCs/>
                <w:i/>
                <w:iCs/>
                <w:sz w:val="26"/>
                <w:szCs w:val="26"/>
              </w:rPr>
            </w:pPr>
            <w:r w:rsidRPr="004108D6">
              <w:rPr>
                <w:rFonts w:ascii="Times New Roman" w:eastAsia="Times New Roman" w:hAnsi="Times New Roman" w:cs="Times New Roman"/>
                <w:b/>
                <w:bCs/>
                <w:i/>
                <w:iCs/>
                <w:sz w:val="26"/>
                <w:szCs w:val="26"/>
              </w:rPr>
              <w:t>Số CCCD</w:t>
            </w:r>
          </w:p>
        </w:tc>
        <w:tc>
          <w:tcPr>
            <w:tcW w:w="2038" w:type="dxa"/>
          </w:tcPr>
          <w:p w14:paraId="0B543615" w14:textId="07F82BD9" w:rsidR="004108D6" w:rsidRPr="004108D6" w:rsidRDefault="004108D6" w:rsidP="004108D6">
            <w:pPr>
              <w:spacing w:after="120"/>
              <w:jc w:val="center"/>
              <w:rPr>
                <w:rFonts w:ascii="Times New Roman" w:eastAsia="Times New Roman" w:hAnsi="Times New Roman" w:cs="Times New Roman"/>
                <w:b/>
                <w:bCs/>
                <w:i/>
                <w:iCs/>
                <w:sz w:val="26"/>
                <w:szCs w:val="26"/>
              </w:rPr>
            </w:pPr>
            <w:r w:rsidRPr="004108D6">
              <w:rPr>
                <w:rFonts w:ascii="Times New Roman" w:eastAsia="Times New Roman" w:hAnsi="Times New Roman" w:cs="Times New Roman"/>
                <w:b/>
                <w:bCs/>
                <w:i/>
                <w:iCs/>
                <w:sz w:val="26"/>
                <w:szCs w:val="26"/>
              </w:rPr>
              <w:t>Điện thoại</w:t>
            </w:r>
          </w:p>
        </w:tc>
        <w:tc>
          <w:tcPr>
            <w:tcW w:w="2038" w:type="dxa"/>
          </w:tcPr>
          <w:p w14:paraId="38AB8C16" w14:textId="60DF9853" w:rsidR="004108D6" w:rsidRPr="004108D6" w:rsidRDefault="004108D6" w:rsidP="004108D6">
            <w:pPr>
              <w:spacing w:after="120"/>
              <w:jc w:val="center"/>
              <w:rPr>
                <w:rFonts w:ascii="Times New Roman" w:eastAsia="Times New Roman" w:hAnsi="Times New Roman" w:cs="Times New Roman"/>
                <w:b/>
                <w:bCs/>
                <w:i/>
                <w:iCs/>
                <w:sz w:val="26"/>
                <w:szCs w:val="26"/>
              </w:rPr>
            </w:pPr>
            <w:r w:rsidRPr="004108D6">
              <w:rPr>
                <w:rFonts w:ascii="Times New Roman" w:eastAsia="Times New Roman" w:hAnsi="Times New Roman" w:cs="Times New Roman"/>
                <w:b/>
                <w:bCs/>
                <w:i/>
                <w:iCs/>
                <w:sz w:val="26"/>
                <w:szCs w:val="26"/>
              </w:rPr>
              <w:t>Email</w:t>
            </w:r>
          </w:p>
        </w:tc>
      </w:tr>
      <w:tr w:rsidR="004108D6" w:rsidRPr="004108D6" w14:paraId="51ADD3FB" w14:textId="77777777" w:rsidTr="004108D6">
        <w:tc>
          <w:tcPr>
            <w:tcW w:w="1129" w:type="dxa"/>
          </w:tcPr>
          <w:p w14:paraId="6C8CD175" w14:textId="77777777" w:rsidR="004108D6" w:rsidRPr="004108D6" w:rsidRDefault="004108D6" w:rsidP="004108D6">
            <w:pPr>
              <w:spacing w:after="120"/>
              <w:rPr>
                <w:rFonts w:ascii="Times New Roman" w:eastAsia="Times New Roman" w:hAnsi="Times New Roman" w:cs="Times New Roman"/>
                <w:sz w:val="26"/>
                <w:szCs w:val="26"/>
              </w:rPr>
            </w:pPr>
          </w:p>
        </w:tc>
        <w:tc>
          <w:tcPr>
            <w:tcW w:w="2945" w:type="dxa"/>
          </w:tcPr>
          <w:p w14:paraId="714C5FE6" w14:textId="77777777" w:rsidR="004108D6" w:rsidRPr="004108D6" w:rsidRDefault="004108D6" w:rsidP="004108D6">
            <w:pPr>
              <w:spacing w:after="120"/>
              <w:rPr>
                <w:rFonts w:ascii="Times New Roman" w:eastAsia="Times New Roman" w:hAnsi="Times New Roman" w:cs="Times New Roman"/>
                <w:sz w:val="26"/>
                <w:szCs w:val="26"/>
              </w:rPr>
            </w:pPr>
          </w:p>
        </w:tc>
        <w:tc>
          <w:tcPr>
            <w:tcW w:w="2038" w:type="dxa"/>
          </w:tcPr>
          <w:p w14:paraId="1A07F810" w14:textId="77777777" w:rsidR="004108D6" w:rsidRPr="004108D6" w:rsidRDefault="004108D6" w:rsidP="004108D6">
            <w:pPr>
              <w:spacing w:after="120"/>
              <w:rPr>
                <w:rFonts w:ascii="Times New Roman" w:eastAsia="Times New Roman" w:hAnsi="Times New Roman" w:cs="Times New Roman"/>
                <w:sz w:val="26"/>
                <w:szCs w:val="26"/>
              </w:rPr>
            </w:pPr>
          </w:p>
        </w:tc>
        <w:tc>
          <w:tcPr>
            <w:tcW w:w="2038" w:type="dxa"/>
          </w:tcPr>
          <w:p w14:paraId="3EC43AE1" w14:textId="77777777" w:rsidR="004108D6" w:rsidRPr="004108D6" w:rsidRDefault="004108D6" w:rsidP="004108D6">
            <w:pPr>
              <w:spacing w:after="120"/>
              <w:rPr>
                <w:rFonts w:ascii="Times New Roman" w:eastAsia="Times New Roman" w:hAnsi="Times New Roman" w:cs="Times New Roman"/>
                <w:sz w:val="26"/>
                <w:szCs w:val="26"/>
              </w:rPr>
            </w:pPr>
          </w:p>
        </w:tc>
        <w:tc>
          <w:tcPr>
            <w:tcW w:w="2038" w:type="dxa"/>
          </w:tcPr>
          <w:p w14:paraId="0913A501" w14:textId="77777777" w:rsidR="004108D6" w:rsidRPr="004108D6" w:rsidRDefault="004108D6" w:rsidP="004108D6">
            <w:pPr>
              <w:spacing w:after="120"/>
              <w:rPr>
                <w:rFonts w:ascii="Times New Roman" w:eastAsia="Times New Roman" w:hAnsi="Times New Roman" w:cs="Times New Roman"/>
                <w:sz w:val="26"/>
                <w:szCs w:val="26"/>
              </w:rPr>
            </w:pPr>
          </w:p>
        </w:tc>
      </w:tr>
    </w:tbl>
    <w:p w14:paraId="28641C36" w14:textId="77777777" w:rsidR="004108D6" w:rsidRDefault="004108D6" w:rsidP="004108D6">
      <w:pPr>
        <w:spacing w:after="120"/>
        <w:ind w:firstLine="284"/>
        <w:rPr>
          <w:rFonts w:ascii="Times New Roman" w:eastAsia="Times New Roman" w:hAnsi="Times New Roman" w:cs="Times New Roman"/>
          <w:sz w:val="26"/>
          <w:szCs w:val="26"/>
        </w:rPr>
      </w:pPr>
    </w:p>
    <w:p w14:paraId="4E8EEBD8" w14:textId="77777777" w:rsidR="004108D6" w:rsidRDefault="004108D6" w:rsidP="004108D6">
      <w:pPr>
        <w:spacing w:after="120"/>
        <w:ind w:firstLine="284"/>
        <w:rPr>
          <w:rFonts w:ascii="Times New Roman" w:eastAsia="Times New Roman" w:hAnsi="Times New Roman" w:cs="Times New Roman"/>
          <w:sz w:val="26"/>
          <w:szCs w:val="26"/>
        </w:rPr>
      </w:pPr>
    </w:p>
    <w:p w14:paraId="119ED3F3" w14:textId="77777777" w:rsidR="0059428C" w:rsidRDefault="0059428C" w:rsidP="004108D6">
      <w:pPr>
        <w:spacing w:after="120"/>
        <w:ind w:firstLine="284"/>
        <w:rPr>
          <w:rFonts w:ascii="Times New Roman" w:eastAsia="Times New Roman" w:hAnsi="Times New Roman" w:cs="Times New Roman"/>
          <w:sz w:val="26"/>
          <w:szCs w:val="26"/>
        </w:rPr>
      </w:pPr>
    </w:p>
    <w:p w14:paraId="4C39E13B" w14:textId="77777777" w:rsidR="0059428C" w:rsidRDefault="0059428C" w:rsidP="004108D6">
      <w:pPr>
        <w:spacing w:after="120"/>
        <w:ind w:firstLine="284"/>
        <w:rPr>
          <w:rFonts w:ascii="Times New Roman" w:eastAsia="Times New Roman" w:hAnsi="Times New Roman" w:cs="Times New Roman"/>
          <w:sz w:val="26"/>
          <w:szCs w:val="26"/>
        </w:rPr>
      </w:pPr>
    </w:p>
    <w:p w14:paraId="366370B1" w14:textId="1B04E41B" w:rsidR="004108D6" w:rsidRPr="004108D6" w:rsidRDefault="004108D6" w:rsidP="004108D6">
      <w:pPr>
        <w:spacing w:after="120"/>
        <w:ind w:firstLine="284"/>
        <w:rPr>
          <w:rFonts w:ascii="Times New Roman" w:eastAsia="Times New Roman" w:hAnsi="Times New Roman" w:cs="Times New Roman"/>
          <w:sz w:val="26"/>
          <w:szCs w:val="26"/>
        </w:rPr>
      </w:pPr>
      <w:r>
        <w:rPr>
          <w:rFonts w:ascii="Times New Roman" w:eastAsia="Times New Roman" w:hAnsi="Times New Roman" w:cs="Times New Roman"/>
          <w:sz w:val="26"/>
          <w:szCs w:val="26"/>
        </w:rPr>
        <w:t>DANH SÁCH VẬN ĐỘNG VIÊN</w:t>
      </w:r>
    </w:p>
    <w:tbl>
      <w:tblPr>
        <w:tblStyle w:val="TableGrid"/>
        <w:tblW w:w="0" w:type="auto"/>
        <w:tblLook w:val="04A0" w:firstRow="1" w:lastRow="0" w:firstColumn="1" w:lastColumn="0" w:noHBand="0" w:noVBand="1"/>
      </w:tblPr>
      <w:tblGrid>
        <w:gridCol w:w="1129"/>
        <w:gridCol w:w="2945"/>
        <w:gridCol w:w="2038"/>
        <w:gridCol w:w="2038"/>
        <w:gridCol w:w="2038"/>
      </w:tblGrid>
      <w:tr w:rsidR="004108D6" w14:paraId="5AC88EB1" w14:textId="77777777" w:rsidTr="004108D6">
        <w:tc>
          <w:tcPr>
            <w:tcW w:w="1129" w:type="dxa"/>
          </w:tcPr>
          <w:p w14:paraId="5D45FCDD" w14:textId="5D145800" w:rsidR="004108D6" w:rsidRDefault="004108D6" w:rsidP="004108D6">
            <w:pPr>
              <w:jc w:val="center"/>
              <w:rPr>
                <w:rFonts w:ascii="Times New Roman" w:eastAsia="Times New Roman" w:hAnsi="Times New Roman" w:cs="Times New Roman"/>
                <w:sz w:val="26"/>
                <w:szCs w:val="26"/>
              </w:rPr>
            </w:pPr>
            <w:r w:rsidRPr="004108D6">
              <w:rPr>
                <w:rFonts w:ascii="Times New Roman" w:eastAsia="Times New Roman" w:hAnsi="Times New Roman" w:cs="Times New Roman"/>
                <w:b/>
                <w:bCs/>
                <w:i/>
                <w:iCs/>
                <w:sz w:val="26"/>
                <w:szCs w:val="26"/>
              </w:rPr>
              <w:t>S</w:t>
            </w:r>
            <w:r w:rsidRPr="004108D6">
              <w:rPr>
                <w:rFonts w:ascii="Times New Roman" w:hAnsi="Times New Roman" w:cs="Times New Roman"/>
                <w:b/>
                <w:bCs/>
                <w:i/>
                <w:iCs/>
                <w:sz w:val="26"/>
                <w:szCs w:val="26"/>
              </w:rPr>
              <w:t>tt</w:t>
            </w:r>
          </w:p>
        </w:tc>
        <w:tc>
          <w:tcPr>
            <w:tcW w:w="2945" w:type="dxa"/>
          </w:tcPr>
          <w:p w14:paraId="6102810D" w14:textId="7080F162" w:rsidR="004108D6" w:rsidRDefault="004108D6" w:rsidP="004108D6">
            <w:pPr>
              <w:jc w:val="center"/>
              <w:rPr>
                <w:rFonts w:ascii="Times New Roman" w:eastAsia="Times New Roman" w:hAnsi="Times New Roman" w:cs="Times New Roman"/>
                <w:sz w:val="26"/>
                <w:szCs w:val="26"/>
              </w:rPr>
            </w:pPr>
            <w:r w:rsidRPr="004108D6">
              <w:rPr>
                <w:rFonts w:ascii="Times New Roman" w:eastAsia="Times New Roman" w:hAnsi="Times New Roman" w:cs="Times New Roman"/>
                <w:b/>
                <w:bCs/>
                <w:i/>
                <w:iCs/>
                <w:sz w:val="26"/>
                <w:szCs w:val="26"/>
              </w:rPr>
              <w:t>Họ và tên</w:t>
            </w:r>
          </w:p>
        </w:tc>
        <w:tc>
          <w:tcPr>
            <w:tcW w:w="2038" w:type="dxa"/>
          </w:tcPr>
          <w:p w14:paraId="381DB69A" w14:textId="1DB92055" w:rsidR="004108D6" w:rsidRDefault="004108D6" w:rsidP="004108D6">
            <w:pPr>
              <w:jc w:val="center"/>
              <w:rPr>
                <w:rFonts w:ascii="Times New Roman" w:eastAsia="Times New Roman" w:hAnsi="Times New Roman" w:cs="Times New Roman"/>
                <w:sz w:val="26"/>
                <w:szCs w:val="26"/>
              </w:rPr>
            </w:pPr>
            <w:r w:rsidRPr="004108D6">
              <w:rPr>
                <w:rFonts w:ascii="Times New Roman" w:eastAsia="Times New Roman" w:hAnsi="Times New Roman" w:cs="Times New Roman"/>
                <w:b/>
                <w:bCs/>
                <w:i/>
                <w:iCs/>
                <w:sz w:val="26"/>
                <w:szCs w:val="26"/>
              </w:rPr>
              <w:t>Số CCCD</w:t>
            </w:r>
          </w:p>
        </w:tc>
        <w:tc>
          <w:tcPr>
            <w:tcW w:w="2038" w:type="dxa"/>
          </w:tcPr>
          <w:p w14:paraId="66F2F47B" w14:textId="5864DCF8" w:rsidR="004108D6" w:rsidRPr="004108D6" w:rsidRDefault="004108D6" w:rsidP="004108D6">
            <w:pPr>
              <w:jc w:val="center"/>
              <w:rPr>
                <w:rFonts w:ascii="Times New Roman" w:eastAsia="Times New Roman" w:hAnsi="Times New Roman" w:cs="Times New Roman"/>
                <w:b/>
                <w:bCs/>
                <w:i/>
                <w:iCs/>
                <w:sz w:val="26"/>
                <w:szCs w:val="26"/>
              </w:rPr>
            </w:pPr>
            <w:r w:rsidRPr="004108D6">
              <w:rPr>
                <w:rFonts w:ascii="Times New Roman" w:eastAsia="Times New Roman" w:hAnsi="Times New Roman" w:cs="Times New Roman"/>
                <w:b/>
                <w:bCs/>
                <w:i/>
                <w:iCs/>
                <w:sz w:val="26"/>
                <w:szCs w:val="26"/>
              </w:rPr>
              <w:t>Nội dung thi đấu</w:t>
            </w:r>
          </w:p>
        </w:tc>
        <w:tc>
          <w:tcPr>
            <w:tcW w:w="2038" w:type="dxa"/>
          </w:tcPr>
          <w:p w14:paraId="1199F7EA" w14:textId="43C068D6" w:rsidR="004108D6" w:rsidRDefault="004108D6" w:rsidP="004108D6">
            <w:pPr>
              <w:jc w:val="center"/>
              <w:rPr>
                <w:rFonts w:ascii="Times New Roman" w:eastAsia="Times New Roman" w:hAnsi="Times New Roman" w:cs="Times New Roman"/>
                <w:sz w:val="26"/>
                <w:szCs w:val="26"/>
              </w:rPr>
            </w:pPr>
            <w:r>
              <w:rPr>
                <w:rFonts w:ascii="Times New Roman" w:eastAsia="Times New Roman" w:hAnsi="Times New Roman" w:cs="Times New Roman"/>
                <w:b/>
                <w:bCs/>
                <w:i/>
                <w:iCs/>
                <w:sz w:val="26"/>
                <w:szCs w:val="26"/>
              </w:rPr>
              <w:t>Hình</w:t>
            </w:r>
            <w:r w:rsidR="00F552AA">
              <w:rPr>
                <w:rFonts w:ascii="Times New Roman" w:eastAsia="Times New Roman" w:hAnsi="Times New Roman" w:cs="Times New Roman"/>
                <w:b/>
                <w:bCs/>
                <w:i/>
                <w:iCs/>
                <w:sz w:val="26"/>
                <w:szCs w:val="26"/>
              </w:rPr>
              <w:t xml:space="preserve"> VĐV</w:t>
            </w:r>
          </w:p>
        </w:tc>
      </w:tr>
      <w:tr w:rsidR="004108D6" w14:paraId="15DC9ACA" w14:textId="77777777" w:rsidTr="004108D6">
        <w:trPr>
          <w:trHeight w:val="848"/>
        </w:trPr>
        <w:tc>
          <w:tcPr>
            <w:tcW w:w="1129" w:type="dxa"/>
          </w:tcPr>
          <w:p w14:paraId="5B170F77" w14:textId="77777777" w:rsidR="004108D6" w:rsidRDefault="004108D6" w:rsidP="004108D6">
            <w:pPr>
              <w:rPr>
                <w:rFonts w:ascii="Times New Roman" w:eastAsia="Times New Roman" w:hAnsi="Times New Roman" w:cs="Times New Roman"/>
                <w:sz w:val="26"/>
                <w:szCs w:val="26"/>
              </w:rPr>
            </w:pPr>
          </w:p>
        </w:tc>
        <w:tc>
          <w:tcPr>
            <w:tcW w:w="2945" w:type="dxa"/>
          </w:tcPr>
          <w:p w14:paraId="1EB9290A" w14:textId="77777777" w:rsidR="004108D6" w:rsidRDefault="004108D6" w:rsidP="004108D6">
            <w:pPr>
              <w:rPr>
                <w:rFonts w:ascii="Times New Roman" w:eastAsia="Times New Roman" w:hAnsi="Times New Roman" w:cs="Times New Roman"/>
                <w:sz w:val="26"/>
                <w:szCs w:val="26"/>
              </w:rPr>
            </w:pPr>
          </w:p>
        </w:tc>
        <w:tc>
          <w:tcPr>
            <w:tcW w:w="2038" w:type="dxa"/>
          </w:tcPr>
          <w:p w14:paraId="4068322F" w14:textId="77777777" w:rsidR="004108D6" w:rsidRDefault="004108D6" w:rsidP="004108D6">
            <w:pPr>
              <w:rPr>
                <w:rFonts w:ascii="Times New Roman" w:eastAsia="Times New Roman" w:hAnsi="Times New Roman" w:cs="Times New Roman"/>
                <w:sz w:val="26"/>
                <w:szCs w:val="26"/>
              </w:rPr>
            </w:pPr>
          </w:p>
        </w:tc>
        <w:tc>
          <w:tcPr>
            <w:tcW w:w="2038" w:type="dxa"/>
          </w:tcPr>
          <w:p w14:paraId="785A0ED6" w14:textId="77777777" w:rsidR="004108D6" w:rsidRDefault="004108D6" w:rsidP="004108D6">
            <w:pPr>
              <w:rPr>
                <w:rFonts w:ascii="Times New Roman" w:eastAsia="Times New Roman" w:hAnsi="Times New Roman" w:cs="Times New Roman"/>
                <w:sz w:val="26"/>
                <w:szCs w:val="26"/>
              </w:rPr>
            </w:pPr>
          </w:p>
        </w:tc>
        <w:tc>
          <w:tcPr>
            <w:tcW w:w="2038" w:type="dxa"/>
          </w:tcPr>
          <w:p w14:paraId="31F818CF" w14:textId="77777777" w:rsidR="004108D6" w:rsidRDefault="004108D6" w:rsidP="004108D6">
            <w:pPr>
              <w:rPr>
                <w:rFonts w:ascii="Times New Roman" w:eastAsia="Times New Roman" w:hAnsi="Times New Roman" w:cs="Times New Roman"/>
                <w:sz w:val="26"/>
                <w:szCs w:val="26"/>
              </w:rPr>
            </w:pPr>
          </w:p>
        </w:tc>
      </w:tr>
      <w:tr w:rsidR="004108D6" w14:paraId="03556FF3" w14:textId="77777777" w:rsidTr="004108D6">
        <w:trPr>
          <w:trHeight w:val="987"/>
        </w:trPr>
        <w:tc>
          <w:tcPr>
            <w:tcW w:w="1129" w:type="dxa"/>
          </w:tcPr>
          <w:p w14:paraId="4B2AE5D7" w14:textId="77777777" w:rsidR="004108D6" w:rsidRDefault="004108D6" w:rsidP="004108D6">
            <w:pPr>
              <w:rPr>
                <w:rFonts w:ascii="Times New Roman" w:eastAsia="Times New Roman" w:hAnsi="Times New Roman" w:cs="Times New Roman"/>
                <w:sz w:val="26"/>
                <w:szCs w:val="26"/>
              </w:rPr>
            </w:pPr>
          </w:p>
        </w:tc>
        <w:tc>
          <w:tcPr>
            <w:tcW w:w="2945" w:type="dxa"/>
          </w:tcPr>
          <w:p w14:paraId="47C03442" w14:textId="77777777" w:rsidR="004108D6" w:rsidRDefault="004108D6" w:rsidP="004108D6">
            <w:pPr>
              <w:rPr>
                <w:rFonts w:ascii="Times New Roman" w:eastAsia="Times New Roman" w:hAnsi="Times New Roman" w:cs="Times New Roman"/>
                <w:sz w:val="26"/>
                <w:szCs w:val="26"/>
              </w:rPr>
            </w:pPr>
          </w:p>
        </w:tc>
        <w:tc>
          <w:tcPr>
            <w:tcW w:w="2038" w:type="dxa"/>
          </w:tcPr>
          <w:p w14:paraId="33A1A8EF" w14:textId="77777777" w:rsidR="004108D6" w:rsidRDefault="004108D6" w:rsidP="004108D6">
            <w:pPr>
              <w:rPr>
                <w:rFonts w:ascii="Times New Roman" w:eastAsia="Times New Roman" w:hAnsi="Times New Roman" w:cs="Times New Roman"/>
                <w:sz w:val="26"/>
                <w:szCs w:val="26"/>
              </w:rPr>
            </w:pPr>
          </w:p>
        </w:tc>
        <w:tc>
          <w:tcPr>
            <w:tcW w:w="2038" w:type="dxa"/>
          </w:tcPr>
          <w:p w14:paraId="5BDAB44F" w14:textId="77777777" w:rsidR="004108D6" w:rsidRDefault="004108D6" w:rsidP="004108D6">
            <w:pPr>
              <w:rPr>
                <w:rFonts w:ascii="Times New Roman" w:eastAsia="Times New Roman" w:hAnsi="Times New Roman" w:cs="Times New Roman"/>
                <w:sz w:val="26"/>
                <w:szCs w:val="26"/>
              </w:rPr>
            </w:pPr>
          </w:p>
        </w:tc>
        <w:tc>
          <w:tcPr>
            <w:tcW w:w="2038" w:type="dxa"/>
          </w:tcPr>
          <w:p w14:paraId="70443295" w14:textId="77777777" w:rsidR="004108D6" w:rsidRDefault="004108D6" w:rsidP="004108D6">
            <w:pPr>
              <w:rPr>
                <w:rFonts w:ascii="Times New Roman" w:eastAsia="Times New Roman" w:hAnsi="Times New Roman" w:cs="Times New Roman"/>
                <w:sz w:val="26"/>
                <w:szCs w:val="26"/>
              </w:rPr>
            </w:pPr>
          </w:p>
        </w:tc>
      </w:tr>
      <w:tr w:rsidR="004108D6" w14:paraId="44A11240" w14:textId="77777777" w:rsidTr="004108D6">
        <w:trPr>
          <w:trHeight w:val="846"/>
        </w:trPr>
        <w:tc>
          <w:tcPr>
            <w:tcW w:w="1129" w:type="dxa"/>
          </w:tcPr>
          <w:p w14:paraId="7FB46D74" w14:textId="77777777" w:rsidR="004108D6" w:rsidRDefault="004108D6" w:rsidP="004108D6">
            <w:pPr>
              <w:rPr>
                <w:rFonts w:ascii="Times New Roman" w:eastAsia="Times New Roman" w:hAnsi="Times New Roman" w:cs="Times New Roman"/>
                <w:sz w:val="26"/>
                <w:szCs w:val="26"/>
              </w:rPr>
            </w:pPr>
          </w:p>
        </w:tc>
        <w:tc>
          <w:tcPr>
            <w:tcW w:w="2945" w:type="dxa"/>
          </w:tcPr>
          <w:p w14:paraId="47D7F37A" w14:textId="77777777" w:rsidR="004108D6" w:rsidRDefault="004108D6" w:rsidP="004108D6">
            <w:pPr>
              <w:rPr>
                <w:rFonts w:ascii="Times New Roman" w:eastAsia="Times New Roman" w:hAnsi="Times New Roman" w:cs="Times New Roman"/>
                <w:sz w:val="26"/>
                <w:szCs w:val="26"/>
              </w:rPr>
            </w:pPr>
          </w:p>
        </w:tc>
        <w:tc>
          <w:tcPr>
            <w:tcW w:w="2038" w:type="dxa"/>
          </w:tcPr>
          <w:p w14:paraId="42A4754C" w14:textId="77777777" w:rsidR="004108D6" w:rsidRDefault="004108D6" w:rsidP="004108D6">
            <w:pPr>
              <w:rPr>
                <w:rFonts w:ascii="Times New Roman" w:eastAsia="Times New Roman" w:hAnsi="Times New Roman" w:cs="Times New Roman"/>
                <w:sz w:val="26"/>
                <w:szCs w:val="26"/>
              </w:rPr>
            </w:pPr>
          </w:p>
        </w:tc>
        <w:tc>
          <w:tcPr>
            <w:tcW w:w="2038" w:type="dxa"/>
          </w:tcPr>
          <w:p w14:paraId="3A34C69E" w14:textId="77777777" w:rsidR="004108D6" w:rsidRDefault="004108D6" w:rsidP="004108D6">
            <w:pPr>
              <w:rPr>
                <w:rFonts w:ascii="Times New Roman" w:eastAsia="Times New Roman" w:hAnsi="Times New Roman" w:cs="Times New Roman"/>
                <w:sz w:val="26"/>
                <w:szCs w:val="26"/>
              </w:rPr>
            </w:pPr>
          </w:p>
        </w:tc>
        <w:tc>
          <w:tcPr>
            <w:tcW w:w="2038" w:type="dxa"/>
          </w:tcPr>
          <w:p w14:paraId="15B4655B" w14:textId="77777777" w:rsidR="004108D6" w:rsidRDefault="004108D6" w:rsidP="004108D6">
            <w:pPr>
              <w:rPr>
                <w:rFonts w:ascii="Times New Roman" w:eastAsia="Times New Roman" w:hAnsi="Times New Roman" w:cs="Times New Roman"/>
                <w:sz w:val="26"/>
                <w:szCs w:val="26"/>
              </w:rPr>
            </w:pPr>
          </w:p>
        </w:tc>
      </w:tr>
      <w:tr w:rsidR="00F4416D" w14:paraId="398155A0" w14:textId="77777777" w:rsidTr="004108D6">
        <w:trPr>
          <w:trHeight w:val="846"/>
        </w:trPr>
        <w:tc>
          <w:tcPr>
            <w:tcW w:w="1129" w:type="dxa"/>
          </w:tcPr>
          <w:p w14:paraId="62FF5A47" w14:textId="77777777" w:rsidR="00F4416D" w:rsidRDefault="00F4416D" w:rsidP="004108D6">
            <w:pPr>
              <w:rPr>
                <w:rFonts w:ascii="Times New Roman" w:eastAsia="Times New Roman" w:hAnsi="Times New Roman" w:cs="Times New Roman"/>
                <w:sz w:val="26"/>
                <w:szCs w:val="26"/>
              </w:rPr>
            </w:pPr>
          </w:p>
        </w:tc>
        <w:tc>
          <w:tcPr>
            <w:tcW w:w="2945" w:type="dxa"/>
          </w:tcPr>
          <w:p w14:paraId="79374A01" w14:textId="77777777" w:rsidR="00F4416D" w:rsidRDefault="00F4416D" w:rsidP="004108D6">
            <w:pPr>
              <w:rPr>
                <w:rFonts w:ascii="Times New Roman" w:eastAsia="Times New Roman" w:hAnsi="Times New Roman" w:cs="Times New Roman"/>
                <w:sz w:val="26"/>
                <w:szCs w:val="26"/>
              </w:rPr>
            </w:pPr>
          </w:p>
        </w:tc>
        <w:tc>
          <w:tcPr>
            <w:tcW w:w="2038" w:type="dxa"/>
          </w:tcPr>
          <w:p w14:paraId="591EFE00" w14:textId="77777777" w:rsidR="00F4416D" w:rsidRDefault="00F4416D" w:rsidP="004108D6">
            <w:pPr>
              <w:rPr>
                <w:rFonts w:ascii="Times New Roman" w:eastAsia="Times New Roman" w:hAnsi="Times New Roman" w:cs="Times New Roman"/>
                <w:sz w:val="26"/>
                <w:szCs w:val="26"/>
              </w:rPr>
            </w:pPr>
          </w:p>
        </w:tc>
        <w:tc>
          <w:tcPr>
            <w:tcW w:w="2038" w:type="dxa"/>
          </w:tcPr>
          <w:p w14:paraId="150326BC" w14:textId="77777777" w:rsidR="00F4416D" w:rsidRDefault="00F4416D" w:rsidP="004108D6">
            <w:pPr>
              <w:rPr>
                <w:rFonts w:ascii="Times New Roman" w:eastAsia="Times New Roman" w:hAnsi="Times New Roman" w:cs="Times New Roman"/>
                <w:sz w:val="26"/>
                <w:szCs w:val="26"/>
              </w:rPr>
            </w:pPr>
          </w:p>
        </w:tc>
        <w:tc>
          <w:tcPr>
            <w:tcW w:w="2038" w:type="dxa"/>
          </w:tcPr>
          <w:p w14:paraId="34F1C0E1" w14:textId="77777777" w:rsidR="00F4416D" w:rsidRDefault="00F4416D" w:rsidP="004108D6">
            <w:pPr>
              <w:rPr>
                <w:rFonts w:ascii="Times New Roman" w:eastAsia="Times New Roman" w:hAnsi="Times New Roman" w:cs="Times New Roman"/>
                <w:sz w:val="26"/>
                <w:szCs w:val="26"/>
              </w:rPr>
            </w:pPr>
          </w:p>
        </w:tc>
      </w:tr>
      <w:tr w:rsidR="00F4416D" w14:paraId="18F9A3FF" w14:textId="77777777" w:rsidTr="004108D6">
        <w:trPr>
          <w:trHeight w:val="846"/>
        </w:trPr>
        <w:tc>
          <w:tcPr>
            <w:tcW w:w="1129" w:type="dxa"/>
          </w:tcPr>
          <w:p w14:paraId="008D9BD3" w14:textId="77777777" w:rsidR="00F4416D" w:rsidRDefault="00F4416D" w:rsidP="004108D6">
            <w:pPr>
              <w:rPr>
                <w:rFonts w:ascii="Times New Roman" w:eastAsia="Times New Roman" w:hAnsi="Times New Roman" w:cs="Times New Roman"/>
                <w:sz w:val="26"/>
                <w:szCs w:val="26"/>
              </w:rPr>
            </w:pPr>
          </w:p>
        </w:tc>
        <w:tc>
          <w:tcPr>
            <w:tcW w:w="2945" w:type="dxa"/>
          </w:tcPr>
          <w:p w14:paraId="539FA4CC" w14:textId="77777777" w:rsidR="00F4416D" w:rsidRDefault="00F4416D" w:rsidP="004108D6">
            <w:pPr>
              <w:rPr>
                <w:rFonts w:ascii="Times New Roman" w:eastAsia="Times New Roman" w:hAnsi="Times New Roman" w:cs="Times New Roman"/>
                <w:sz w:val="26"/>
                <w:szCs w:val="26"/>
              </w:rPr>
            </w:pPr>
          </w:p>
        </w:tc>
        <w:tc>
          <w:tcPr>
            <w:tcW w:w="2038" w:type="dxa"/>
          </w:tcPr>
          <w:p w14:paraId="2E821A53" w14:textId="77777777" w:rsidR="00F4416D" w:rsidRDefault="00F4416D" w:rsidP="004108D6">
            <w:pPr>
              <w:rPr>
                <w:rFonts w:ascii="Times New Roman" w:eastAsia="Times New Roman" w:hAnsi="Times New Roman" w:cs="Times New Roman"/>
                <w:sz w:val="26"/>
                <w:szCs w:val="26"/>
              </w:rPr>
            </w:pPr>
          </w:p>
        </w:tc>
        <w:tc>
          <w:tcPr>
            <w:tcW w:w="2038" w:type="dxa"/>
          </w:tcPr>
          <w:p w14:paraId="5038BCE4" w14:textId="77777777" w:rsidR="00F4416D" w:rsidRDefault="00F4416D" w:rsidP="004108D6">
            <w:pPr>
              <w:rPr>
                <w:rFonts w:ascii="Times New Roman" w:eastAsia="Times New Roman" w:hAnsi="Times New Roman" w:cs="Times New Roman"/>
                <w:sz w:val="26"/>
                <w:szCs w:val="26"/>
              </w:rPr>
            </w:pPr>
          </w:p>
        </w:tc>
        <w:tc>
          <w:tcPr>
            <w:tcW w:w="2038" w:type="dxa"/>
          </w:tcPr>
          <w:p w14:paraId="2BB34F65" w14:textId="77777777" w:rsidR="00F4416D" w:rsidRDefault="00F4416D" w:rsidP="004108D6">
            <w:pPr>
              <w:rPr>
                <w:rFonts w:ascii="Times New Roman" w:eastAsia="Times New Roman" w:hAnsi="Times New Roman" w:cs="Times New Roman"/>
                <w:sz w:val="26"/>
                <w:szCs w:val="26"/>
              </w:rPr>
            </w:pPr>
          </w:p>
        </w:tc>
      </w:tr>
    </w:tbl>
    <w:p w14:paraId="14FE2C30" w14:textId="77777777" w:rsidR="00F552AA" w:rsidRDefault="00F552AA">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11CC2DA" w14:textId="2486632C" w:rsidR="00F552AA" w:rsidRPr="00F552AA" w:rsidRDefault="00F552AA" w:rsidP="00F552AA">
      <w:pPr>
        <w:jc w:val="right"/>
        <w:rPr>
          <w:rFonts w:ascii="Times New Roman" w:eastAsia="Times New Roman" w:hAnsi="Times New Roman" w:cs="Times New Roman"/>
          <w:i/>
          <w:iCs/>
          <w:sz w:val="26"/>
          <w:szCs w:val="26"/>
        </w:rPr>
      </w:pPr>
      <w:r w:rsidRPr="00F552AA">
        <w:rPr>
          <w:rFonts w:ascii="Times New Roman" w:eastAsia="Times New Roman" w:hAnsi="Times New Roman" w:cs="Times New Roman"/>
          <w:i/>
          <w:iCs/>
          <w:sz w:val="26"/>
          <w:szCs w:val="26"/>
        </w:rPr>
        <w:t>(Đơn vị ký tên đóng dấu)</w:t>
      </w:r>
    </w:p>
    <w:p w14:paraId="1093137F" w14:textId="77777777" w:rsidR="00F4416D" w:rsidRDefault="00F4416D">
      <w:pPr>
        <w:rPr>
          <w:rFonts w:ascii="Times New Roman" w:eastAsia="Times New Roman" w:hAnsi="Times New Roman" w:cs="Times New Roman"/>
          <w:sz w:val="26"/>
          <w:szCs w:val="26"/>
        </w:rPr>
      </w:pPr>
    </w:p>
    <w:p w14:paraId="6BBE0AAB" w14:textId="77777777" w:rsidR="00C14B15" w:rsidRPr="00CD79ED" w:rsidRDefault="00C14B15" w:rsidP="00B20004">
      <w:pPr>
        <w:spacing w:after="120"/>
        <w:ind w:firstLine="284"/>
        <w:rPr>
          <w:rFonts w:ascii="Times New Roman" w:eastAsia="Times New Roman" w:hAnsi="Times New Roman" w:cs="Times New Roman"/>
          <w:sz w:val="26"/>
          <w:szCs w:val="26"/>
        </w:rPr>
      </w:pPr>
    </w:p>
    <w:sectPr w:rsidR="00C14B15" w:rsidRPr="00CD79ED" w:rsidSect="004108D6">
      <w:type w:val="continuous"/>
      <w:pgSz w:w="12240" w:h="15840"/>
      <w:pgMar w:top="851" w:right="1021" w:bottom="85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A3C97" w14:textId="77777777" w:rsidR="00711D29" w:rsidRDefault="00711D29" w:rsidP="00BE13FD">
      <w:pPr>
        <w:spacing w:after="0" w:line="240" w:lineRule="auto"/>
      </w:pPr>
      <w:r>
        <w:separator/>
      </w:r>
    </w:p>
  </w:endnote>
  <w:endnote w:type="continuationSeparator" w:id="0">
    <w:p w14:paraId="2E535721" w14:textId="77777777" w:rsidR="00711D29" w:rsidRDefault="00711D29" w:rsidP="00BE1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6F116" w14:textId="77777777" w:rsidR="00711D29" w:rsidRDefault="00711D29" w:rsidP="00BE13FD">
      <w:pPr>
        <w:spacing w:after="0" w:line="240" w:lineRule="auto"/>
      </w:pPr>
      <w:r>
        <w:separator/>
      </w:r>
    </w:p>
  </w:footnote>
  <w:footnote w:type="continuationSeparator" w:id="0">
    <w:p w14:paraId="560007D4" w14:textId="77777777" w:rsidR="00711D29" w:rsidRDefault="00711D29" w:rsidP="00BE1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CFB59" w14:textId="1011324D" w:rsidR="00BE13FD" w:rsidRPr="00BE13FD" w:rsidRDefault="00BE13FD" w:rsidP="008B007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4BC5"/>
    <w:multiLevelType w:val="hybridMultilevel"/>
    <w:tmpl w:val="8B5CB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E26FF"/>
    <w:multiLevelType w:val="hybridMultilevel"/>
    <w:tmpl w:val="EEA0366E"/>
    <w:lvl w:ilvl="0" w:tplc="21C84E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717F2"/>
    <w:multiLevelType w:val="hybridMultilevel"/>
    <w:tmpl w:val="99BEBD62"/>
    <w:lvl w:ilvl="0" w:tplc="435C932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24785"/>
    <w:multiLevelType w:val="hybridMultilevel"/>
    <w:tmpl w:val="7BB438BA"/>
    <w:lvl w:ilvl="0" w:tplc="0692816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9401C"/>
    <w:multiLevelType w:val="hybridMultilevel"/>
    <w:tmpl w:val="ECCC061A"/>
    <w:lvl w:ilvl="0" w:tplc="C69C0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430F9D"/>
    <w:multiLevelType w:val="hybridMultilevel"/>
    <w:tmpl w:val="2FE00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4E620D"/>
    <w:multiLevelType w:val="hybridMultilevel"/>
    <w:tmpl w:val="8AF68670"/>
    <w:lvl w:ilvl="0" w:tplc="E21254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4149AF"/>
    <w:multiLevelType w:val="hybridMultilevel"/>
    <w:tmpl w:val="4EF8F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2A19D1"/>
    <w:multiLevelType w:val="hybridMultilevel"/>
    <w:tmpl w:val="8C76F71A"/>
    <w:lvl w:ilvl="0" w:tplc="3F54D504">
      <w:start w:val="3"/>
      <w:numFmt w:val="bullet"/>
      <w:lvlText w:val="-"/>
      <w:lvlJc w:val="left"/>
      <w:pPr>
        <w:ind w:left="720" w:hanging="360"/>
      </w:pPr>
      <w:rPr>
        <w:rFonts w:ascii="Times New Roman" w:eastAsiaTheme="minorHAnsi"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F42A8"/>
    <w:multiLevelType w:val="hybridMultilevel"/>
    <w:tmpl w:val="FF68C292"/>
    <w:lvl w:ilvl="0" w:tplc="885CACE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832925"/>
    <w:multiLevelType w:val="hybridMultilevel"/>
    <w:tmpl w:val="2B84C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F93CA0"/>
    <w:multiLevelType w:val="hybridMultilevel"/>
    <w:tmpl w:val="DC6E22A4"/>
    <w:lvl w:ilvl="0" w:tplc="8046990C">
      <w:start w:val="3"/>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72CB30BE"/>
    <w:multiLevelType w:val="hybridMultilevel"/>
    <w:tmpl w:val="D7544222"/>
    <w:lvl w:ilvl="0" w:tplc="F490F08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744BB"/>
    <w:multiLevelType w:val="hybridMultilevel"/>
    <w:tmpl w:val="DE4C8DFE"/>
    <w:lvl w:ilvl="0" w:tplc="3756655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166114">
    <w:abstractNumId w:val="4"/>
  </w:num>
  <w:num w:numId="2" w16cid:durableId="897278382">
    <w:abstractNumId w:val="6"/>
  </w:num>
  <w:num w:numId="3" w16cid:durableId="1989505212">
    <w:abstractNumId w:val="2"/>
  </w:num>
  <w:num w:numId="4" w16cid:durableId="1407265329">
    <w:abstractNumId w:val="13"/>
  </w:num>
  <w:num w:numId="5" w16cid:durableId="1547983609">
    <w:abstractNumId w:val="12"/>
  </w:num>
  <w:num w:numId="6" w16cid:durableId="236940713">
    <w:abstractNumId w:val="9"/>
  </w:num>
  <w:num w:numId="7" w16cid:durableId="378021039">
    <w:abstractNumId w:val="1"/>
  </w:num>
  <w:num w:numId="8" w16cid:durableId="1229224896">
    <w:abstractNumId w:val="11"/>
  </w:num>
  <w:num w:numId="9" w16cid:durableId="1683237007">
    <w:abstractNumId w:val="8"/>
  </w:num>
  <w:num w:numId="10" w16cid:durableId="1124468777">
    <w:abstractNumId w:val="0"/>
  </w:num>
  <w:num w:numId="11" w16cid:durableId="1444298936">
    <w:abstractNumId w:val="7"/>
  </w:num>
  <w:num w:numId="12" w16cid:durableId="2024210915">
    <w:abstractNumId w:val="10"/>
  </w:num>
  <w:num w:numId="13" w16cid:durableId="1503744312">
    <w:abstractNumId w:val="5"/>
  </w:num>
  <w:num w:numId="14" w16cid:durableId="1463041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5F"/>
    <w:rsid w:val="000273AB"/>
    <w:rsid w:val="00062E4A"/>
    <w:rsid w:val="00105F47"/>
    <w:rsid w:val="00105F4D"/>
    <w:rsid w:val="001345E4"/>
    <w:rsid w:val="00165102"/>
    <w:rsid w:val="002C7F7B"/>
    <w:rsid w:val="002E1646"/>
    <w:rsid w:val="00331B2D"/>
    <w:rsid w:val="00386641"/>
    <w:rsid w:val="00396EED"/>
    <w:rsid w:val="003D161D"/>
    <w:rsid w:val="003E4DAE"/>
    <w:rsid w:val="004108D6"/>
    <w:rsid w:val="0041765F"/>
    <w:rsid w:val="00441F3C"/>
    <w:rsid w:val="00472669"/>
    <w:rsid w:val="004977C7"/>
    <w:rsid w:val="00514609"/>
    <w:rsid w:val="0054111E"/>
    <w:rsid w:val="0059428C"/>
    <w:rsid w:val="005D7204"/>
    <w:rsid w:val="005E55A9"/>
    <w:rsid w:val="0061061D"/>
    <w:rsid w:val="00652941"/>
    <w:rsid w:val="00673754"/>
    <w:rsid w:val="00702B9A"/>
    <w:rsid w:val="00711D29"/>
    <w:rsid w:val="007136A0"/>
    <w:rsid w:val="007712F9"/>
    <w:rsid w:val="007C3CF9"/>
    <w:rsid w:val="007D2B1E"/>
    <w:rsid w:val="007D7259"/>
    <w:rsid w:val="008452AB"/>
    <w:rsid w:val="008B0070"/>
    <w:rsid w:val="008B602D"/>
    <w:rsid w:val="008D3977"/>
    <w:rsid w:val="00901C40"/>
    <w:rsid w:val="009567E3"/>
    <w:rsid w:val="00967A83"/>
    <w:rsid w:val="00975BA6"/>
    <w:rsid w:val="00A02038"/>
    <w:rsid w:val="00A074E3"/>
    <w:rsid w:val="00A32CA0"/>
    <w:rsid w:val="00A50560"/>
    <w:rsid w:val="00A60BE1"/>
    <w:rsid w:val="00A63B02"/>
    <w:rsid w:val="00A82637"/>
    <w:rsid w:val="00AA5A1C"/>
    <w:rsid w:val="00AC3B31"/>
    <w:rsid w:val="00B20004"/>
    <w:rsid w:val="00B35A37"/>
    <w:rsid w:val="00B436E2"/>
    <w:rsid w:val="00B54E94"/>
    <w:rsid w:val="00BA7C77"/>
    <w:rsid w:val="00BB3237"/>
    <w:rsid w:val="00BC5E2F"/>
    <w:rsid w:val="00BE13FD"/>
    <w:rsid w:val="00C14B15"/>
    <w:rsid w:val="00C61F74"/>
    <w:rsid w:val="00C738AC"/>
    <w:rsid w:val="00CC16F2"/>
    <w:rsid w:val="00CD79ED"/>
    <w:rsid w:val="00D00F26"/>
    <w:rsid w:val="00D11BCE"/>
    <w:rsid w:val="00D15C81"/>
    <w:rsid w:val="00D43D94"/>
    <w:rsid w:val="00D5296B"/>
    <w:rsid w:val="00D926AE"/>
    <w:rsid w:val="00DA7BC3"/>
    <w:rsid w:val="00DC0770"/>
    <w:rsid w:val="00DD10D0"/>
    <w:rsid w:val="00DF19A1"/>
    <w:rsid w:val="00E63538"/>
    <w:rsid w:val="00F4416D"/>
    <w:rsid w:val="00F552AA"/>
    <w:rsid w:val="00F766FA"/>
    <w:rsid w:val="00F86BB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B567"/>
  <w15:docId w15:val="{797C6E3D-8AF8-4098-86B2-10960335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65F"/>
    <w:pPr>
      <w:ind w:left="720"/>
      <w:contextualSpacing/>
    </w:pPr>
  </w:style>
  <w:style w:type="paragraph" w:styleId="Header">
    <w:name w:val="header"/>
    <w:basedOn w:val="Normal"/>
    <w:link w:val="HeaderChar"/>
    <w:uiPriority w:val="99"/>
    <w:unhideWhenUsed/>
    <w:rsid w:val="00BE1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3FD"/>
  </w:style>
  <w:style w:type="paragraph" w:styleId="Footer">
    <w:name w:val="footer"/>
    <w:basedOn w:val="Normal"/>
    <w:link w:val="FooterChar"/>
    <w:uiPriority w:val="99"/>
    <w:unhideWhenUsed/>
    <w:rsid w:val="00BE1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3FD"/>
  </w:style>
  <w:style w:type="character" w:styleId="Hyperlink">
    <w:name w:val="Hyperlink"/>
    <w:rsid w:val="00B20004"/>
    <w:rPr>
      <w:color w:val="0000FF"/>
      <w:u w:val="single"/>
    </w:rPr>
  </w:style>
  <w:style w:type="character" w:styleId="CommentReference">
    <w:name w:val="annotation reference"/>
    <w:basedOn w:val="DefaultParagraphFont"/>
    <w:semiHidden/>
    <w:unhideWhenUsed/>
    <w:rsid w:val="00B20004"/>
    <w:rPr>
      <w:sz w:val="16"/>
      <w:szCs w:val="16"/>
    </w:rPr>
  </w:style>
  <w:style w:type="paragraph" w:styleId="CommentText">
    <w:name w:val="annotation text"/>
    <w:basedOn w:val="Normal"/>
    <w:link w:val="CommentTextChar"/>
    <w:unhideWhenUsed/>
    <w:rsid w:val="00B2000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20004"/>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C14B15"/>
    <w:rPr>
      <w:color w:val="605E5C"/>
      <w:shd w:val="clear" w:color="auto" w:fill="E1DFDD"/>
    </w:rPr>
  </w:style>
  <w:style w:type="table" w:styleId="TableGrid">
    <w:name w:val="Table Grid"/>
    <w:basedOn w:val="TableNormal"/>
    <w:uiPriority w:val="59"/>
    <w:rsid w:val="00410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uykt@qtsc.com.vn" TargetMode="External"/><Relationship Id="rId5" Type="http://schemas.openxmlformats.org/officeDocument/2006/relationships/webSettings" Target="webSettings.xml"/><Relationship Id="rId10" Type="http://schemas.openxmlformats.org/officeDocument/2006/relationships/hyperlink" Target="mailto:honganh@qtsc.com.vn" TargetMode="External"/><Relationship Id="rId4" Type="http://schemas.openxmlformats.org/officeDocument/2006/relationships/settings" Target="settings.xml"/><Relationship Id="rId9" Type="http://schemas.openxmlformats.org/officeDocument/2006/relationships/hyperlink" Target="mailto:ttanh@qtsc.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51657-6C2B-4992-BC42-B5AE7028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4</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Thị Thanh Thủy</cp:lastModifiedBy>
  <cp:revision>17</cp:revision>
  <dcterms:created xsi:type="dcterms:W3CDTF">2024-10-18T02:40:00Z</dcterms:created>
  <dcterms:modified xsi:type="dcterms:W3CDTF">2024-10-31T06:31:00Z</dcterms:modified>
</cp:coreProperties>
</file>